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5B" w:rsidRPr="005D70B6" w:rsidRDefault="008B035B" w:rsidP="008B035B">
      <w:pPr>
        <w:tabs>
          <w:tab w:val="center" w:pos="4320"/>
          <w:tab w:val="right" w:pos="8640"/>
        </w:tabs>
      </w:pPr>
      <w:r>
        <w:rPr>
          <w:noProof/>
          <w:lang w:val="en-US" w:eastAsia="en-US" w:bidi="he-IL"/>
        </w:rPr>
        <w:drawing>
          <wp:inline distT="0" distB="0" distL="0" distR="0">
            <wp:extent cx="865097" cy="962891"/>
            <wp:effectExtent l="0" t="0" r="0" b="8890"/>
            <wp:docPr id="6" name="Paveikslėlis 6" descr="Spalvotas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lvotas logotip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097" cy="962891"/>
                    </a:xfrm>
                    <a:prstGeom prst="rect">
                      <a:avLst/>
                    </a:prstGeom>
                    <a:noFill/>
                    <a:ln>
                      <a:noFill/>
                    </a:ln>
                  </pic:spPr>
                </pic:pic>
              </a:graphicData>
            </a:graphic>
          </wp:inline>
        </w:drawing>
      </w:r>
      <w:r w:rsidR="00535EC5">
        <w:t xml:space="preserve">       </w:t>
      </w:r>
      <w:r w:rsidR="00535EC5">
        <w:rPr>
          <w:noProof/>
          <w:lang w:val="en-US" w:eastAsia="en-US" w:bidi="he-IL"/>
        </w:rPr>
        <w:drawing>
          <wp:inline distT="0" distB="0" distL="0" distR="0">
            <wp:extent cx="1884219" cy="863712"/>
            <wp:effectExtent l="0" t="0" r="190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IVP-I-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98" cy="865948"/>
                    </a:xfrm>
                    <a:prstGeom prst="rect">
                      <a:avLst/>
                    </a:prstGeom>
                  </pic:spPr>
                </pic:pic>
              </a:graphicData>
            </a:graphic>
          </wp:inline>
        </w:drawing>
      </w:r>
      <w:r w:rsidR="00535EC5">
        <w:rPr>
          <w:noProof/>
          <w:sz w:val="32"/>
          <w:szCs w:val="32"/>
          <w:lang w:val="en-US" w:eastAsia="en-US" w:bidi="he-IL"/>
        </w:rPr>
        <w:drawing>
          <wp:inline distT="0" distB="0" distL="0" distR="0" wp14:anchorId="01443BED" wp14:editId="31BBA946">
            <wp:extent cx="1094509" cy="937698"/>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094" cy="944197"/>
                    </a:xfrm>
                    <a:prstGeom prst="rect">
                      <a:avLst/>
                    </a:prstGeom>
                    <a:noFill/>
                    <a:ln>
                      <a:noFill/>
                    </a:ln>
                  </pic:spPr>
                </pic:pic>
              </a:graphicData>
            </a:graphic>
          </wp:inline>
        </w:drawing>
      </w:r>
      <w:r>
        <w:rPr>
          <w:noProof/>
          <w:lang w:val="en-US" w:eastAsia="en-US" w:bidi="he-IL"/>
        </w:rPr>
        <w:drawing>
          <wp:inline distT="0" distB="0" distL="0" distR="0">
            <wp:extent cx="1780309" cy="939608"/>
            <wp:effectExtent l="0" t="0" r="0" b="0"/>
            <wp:docPr id="4" name="Paveikslėlis 4" descr="ESFA logo spalv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FA logo spalvo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309" cy="939608"/>
                    </a:xfrm>
                    <a:prstGeom prst="rect">
                      <a:avLst/>
                    </a:prstGeom>
                    <a:noFill/>
                    <a:ln>
                      <a:noFill/>
                    </a:ln>
                  </pic:spPr>
                </pic:pic>
              </a:graphicData>
            </a:graphic>
          </wp:inline>
        </w:drawing>
      </w:r>
    </w:p>
    <w:p w:rsidR="008B035B" w:rsidRDefault="008B035B" w:rsidP="008B035B">
      <w:pPr>
        <w:rPr>
          <w:szCs w:val="24"/>
        </w:rPr>
      </w:pPr>
    </w:p>
    <w:p w:rsidR="008B035B" w:rsidRPr="00B043AB" w:rsidRDefault="008B035B" w:rsidP="008B035B">
      <w:pPr>
        <w:rPr>
          <w:szCs w:val="24"/>
        </w:rPr>
      </w:pPr>
    </w:p>
    <w:p w:rsidR="008B035B" w:rsidRDefault="008B035B" w:rsidP="008B035B">
      <w:pPr>
        <w:ind w:left="3456" w:firstLine="144"/>
        <w:rPr>
          <w:b/>
          <w:sz w:val="28"/>
          <w:szCs w:val="28"/>
        </w:rPr>
      </w:pPr>
      <w:r>
        <w:rPr>
          <w:b/>
          <w:sz w:val="28"/>
          <w:szCs w:val="28"/>
        </w:rPr>
        <w:t xml:space="preserve"> Konferencijos tezės</w:t>
      </w:r>
    </w:p>
    <w:p w:rsidR="008B035B" w:rsidRDefault="008B035B" w:rsidP="008B035B">
      <w:pPr>
        <w:ind w:left="3456" w:firstLine="144"/>
        <w:rPr>
          <w:b/>
          <w:sz w:val="28"/>
          <w:szCs w:val="28"/>
        </w:rPr>
      </w:pPr>
    </w:p>
    <w:p w:rsidR="00B45191" w:rsidRPr="00EC2234" w:rsidRDefault="00B45191" w:rsidP="00B45191">
      <w:pPr>
        <w:pStyle w:val="Betarp"/>
        <w:spacing w:after="120"/>
        <w:rPr>
          <w:b/>
        </w:rPr>
      </w:pPr>
      <w:r>
        <w:rPr>
          <w:b/>
        </w:rPr>
        <w:t>2017</w:t>
      </w:r>
      <w:r w:rsidR="008B035B" w:rsidRPr="002402CC">
        <w:rPr>
          <w:b/>
        </w:rPr>
        <w:t xml:space="preserve"> 04 </w:t>
      </w:r>
      <w:r>
        <w:rPr>
          <w:b/>
        </w:rPr>
        <w:t>19. Trečiadienis</w:t>
      </w:r>
      <w:r w:rsidR="008B035B" w:rsidRPr="002402CC">
        <w:rPr>
          <w:b/>
        </w:rPr>
        <w:t>. 15.</w:t>
      </w:r>
      <w:r>
        <w:rPr>
          <w:b/>
        </w:rPr>
        <w:t>00</w:t>
      </w:r>
      <w:r w:rsidR="008B035B" w:rsidRPr="002402CC">
        <w:rPr>
          <w:b/>
        </w:rPr>
        <w:t>–</w:t>
      </w:r>
      <w:r>
        <w:rPr>
          <w:b/>
        </w:rPr>
        <w:t>18.1</w:t>
      </w:r>
      <w:r w:rsidR="008B035B" w:rsidRPr="002402CC">
        <w:rPr>
          <w:b/>
        </w:rPr>
        <w:t xml:space="preserve">5. </w:t>
      </w:r>
      <w:r>
        <w:rPr>
          <w:b/>
        </w:rPr>
        <w:t xml:space="preserve">Plenarinis posėdis „Šiuolaikinės baltistikos </w:t>
      </w:r>
      <w:proofErr w:type="spellStart"/>
      <w:r>
        <w:rPr>
          <w:b/>
        </w:rPr>
        <w:t>literatūrologinių</w:t>
      </w:r>
      <w:proofErr w:type="spellEnd"/>
      <w:r>
        <w:rPr>
          <w:b/>
        </w:rPr>
        <w:t xml:space="preserve"> </w:t>
      </w:r>
      <w:r w:rsidRPr="00EC2234">
        <w:rPr>
          <w:b/>
        </w:rPr>
        <w:t>tyrimų dominantės</w:t>
      </w:r>
      <w:r>
        <w:rPr>
          <w:b/>
        </w:rPr>
        <w:t>“</w:t>
      </w:r>
    </w:p>
    <w:p w:rsidR="008B035B" w:rsidRPr="002402CC" w:rsidRDefault="008B035B" w:rsidP="008B035B">
      <w:pPr>
        <w:rPr>
          <w:b/>
          <w:szCs w:val="24"/>
        </w:rPr>
      </w:pPr>
    </w:p>
    <w:p w:rsidR="00B45191" w:rsidRPr="004163C4" w:rsidRDefault="00B45191" w:rsidP="00B45191">
      <w:pPr>
        <w:jc w:val="both"/>
        <w:rPr>
          <w:b/>
          <w:sz w:val="22"/>
          <w:szCs w:val="22"/>
        </w:rPr>
      </w:pPr>
      <w:r w:rsidRPr="004163C4">
        <w:rPr>
          <w:b/>
          <w:sz w:val="22"/>
          <w:szCs w:val="22"/>
        </w:rPr>
        <w:t>Prof. habil.</w:t>
      </w:r>
      <w:r w:rsidR="008B6FAB">
        <w:rPr>
          <w:b/>
          <w:sz w:val="22"/>
          <w:szCs w:val="22"/>
        </w:rPr>
        <w:t xml:space="preserve"> </w:t>
      </w:r>
      <w:r w:rsidRPr="004163C4">
        <w:rPr>
          <w:b/>
          <w:sz w:val="22"/>
          <w:szCs w:val="22"/>
        </w:rPr>
        <w:t xml:space="preserve">dr. Ilja </w:t>
      </w:r>
      <w:proofErr w:type="spellStart"/>
      <w:r w:rsidRPr="004163C4">
        <w:rPr>
          <w:b/>
          <w:sz w:val="22"/>
          <w:szCs w:val="22"/>
        </w:rPr>
        <w:t>Lemeškin</w:t>
      </w:r>
      <w:proofErr w:type="spellEnd"/>
      <w:r w:rsidRPr="004163C4">
        <w:rPr>
          <w:b/>
          <w:sz w:val="22"/>
          <w:szCs w:val="22"/>
        </w:rPr>
        <w:t xml:space="preserve">, </w:t>
      </w:r>
      <w:r w:rsidRPr="004163C4">
        <w:rPr>
          <w:b/>
          <w:bCs/>
          <w:color w:val="000000"/>
          <w:sz w:val="22"/>
          <w:szCs w:val="22"/>
        </w:rPr>
        <w:t>„XIX a. pabaigos–XX a. pradžios lietuvių literatūros aušros Čekijoje“</w:t>
      </w:r>
    </w:p>
    <w:p w:rsidR="00B45191" w:rsidRDefault="00B45191" w:rsidP="00B45191">
      <w:pPr>
        <w:spacing w:line="360" w:lineRule="auto"/>
        <w:jc w:val="both"/>
        <w:rPr>
          <w:bCs/>
          <w:color w:val="000000"/>
          <w:szCs w:val="24"/>
        </w:rPr>
      </w:pPr>
    </w:p>
    <w:p w:rsidR="00B45191" w:rsidRPr="00B45191" w:rsidRDefault="00B45191" w:rsidP="00B45191">
      <w:pPr>
        <w:ind w:firstLine="1296"/>
        <w:jc w:val="both"/>
        <w:rPr>
          <w:color w:val="000000"/>
          <w:sz w:val="22"/>
          <w:szCs w:val="22"/>
          <w:lang w:val="es-ES"/>
        </w:rPr>
      </w:pPr>
      <w:r w:rsidRPr="00B45191">
        <w:rPr>
          <w:color w:val="000000"/>
          <w:sz w:val="22"/>
          <w:szCs w:val="22"/>
          <w:lang w:val="es-ES"/>
        </w:rPr>
        <w:t xml:space="preserve">„Lietuvos milētoju“ leistas žurnalas </w:t>
      </w:r>
      <w:r w:rsidRPr="00B45191">
        <w:rPr>
          <w:i/>
          <w:iCs/>
          <w:color w:val="000000"/>
          <w:sz w:val="22"/>
          <w:szCs w:val="22"/>
          <w:lang w:val="es-ES"/>
        </w:rPr>
        <w:t>Auszra</w:t>
      </w:r>
      <w:r w:rsidRPr="00B45191">
        <w:rPr>
          <w:color w:val="000000"/>
          <w:sz w:val="22"/>
          <w:szCs w:val="22"/>
          <w:lang w:val="es-ES"/>
        </w:rPr>
        <w:t xml:space="preserve"> (1883–1886) savo kilme buvo glaudžiai susijęs su Praha ir čekų tautinio atgimimo judėjimu. Čekijos sostinėje buvo parašyta programinė šio periodinio leidinio </w:t>
      </w:r>
      <w:r w:rsidRPr="00B45191">
        <w:rPr>
          <w:i/>
          <w:iCs/>
          <w:color w:val="000000"/>
          <w:sz w:val="22"/>
          <w:szCs w:val="22"/>
          <w:lang w:val="es-ES"/>
        </w:rPr>
        <w:t>Priekalba</w:t>
      </w:r>
      <w:r w:rsidRPr="00B45191">
        <w:rPr>
          <w:color w:val="000000"/>
          <w:sz w:val="22"/>
          <w:szCs w:val="22"/>
          <w:lang w:val="es-ES"/>
        </w:rPr>
        <w:t xml:space="preserve">, taip pat čia pat </w:t>
      </w:r>
      <w:smartTag w:uri="urn:schemas-microsoft-com:office:smarttags" w:element="metricconverter">
        <w:smartTagPr>
          <w:attr w:name="ProductID" w:val="1882 m"/>
        </w:smartTagPr>
        <w:r w:rsidRPr="00B45191">
          <w:rPr>
            <w:color w:val="000000"/>
            <w:sz w:val="22"/>
            <w:szCs w:val="22"/>
            <w:lang w:val="es-ES"/>
          </w:rPr>
          <w:t>1882 m</w:t>
        </w:r>
      </w:smartTag>
      <w:r w:rsidRPr="00B45191">
        <w:rPr>
          <w:color w:val="000000"/>
          <w:sz w:val="22"/>
          <w:szCs w:val="22"/>
          <w:lang w:val="es-ES"/>
        </w:rPr>
        <w:t xml:space="preserve">. gruodžio pabaigoje buvo tariamasi dėl </w:t>
      </w:r>
      <w:r w:rsidRPr="00B45191">
        <w:rPr>
          <w:i/>
          <w:color w:val="000000"/>
          <w:sz w:val="22"/>
          <w:szCs w:val="22"/>
          <w:lang w:val="es-ES"/>
        </w:rPr>
        <w:t>Aušros</w:t>
      </w:r>
      <w:r w:rsidRPr="00B45191">
        <w:rPr>
          <w:color w:val="000000"/>
          <w:sz w:val="22"/>
          <w:szCs w:val="22"/>
          <w:lang w:val="es-ES"/>
        </w:rPr>
        <w:t xml:space="preserve"> spausdinimo Calvės leidykloje: „</w:t>
      </w:r>
      <w:r w:rsidRPr="00B45191">
        <w:rPr>
          <w:iCs/>
          <w:sz w:val="22"/>
          <w:szCs w:val="22"/>
          <w:lang w:val="es-ES"/>
        </w:rPr>
        <w:t xml:space="preserve">Pragon persikėlęs aš tuojau apsilankiau Calvės knygyne, kursai Schleicher’io </w:t>
      </w:r>
      <w:r w:rsidRPr="00B45191">
        <w:rPr>
          <w:i/>
          <w:iCs/>
          <w:sz w:val="22"/>
          <w:szCs w:val="22"/>
          <w:lang w:val="es-ES"/>
        </w:rPr>
        <w:t>Handbuch der litauischen Sprache</w:t>
      </w:r>
      <w:r w:rsidRPr="00B45191">
        <w:rPr>
          <w:iCs/>
          <w:sz w:val="22"/>
          <w:szCs w:val="22"/>
          <w:lang w:val="es-ES"/>
        </w:rPr>
        <w:t xml:space="preserve"> buvo išleidęs, kad pasikalbėjus apie lietuviškų knygų, resp. laikraščio spausdinimo sąlygas. Tada mat norėjau Pragoje laikraščio leidimu užsiimti</w:t>
      </w:r>
      <w:r w:rsidRPr="00B45191">
        <w:rPr>
          <w:color w:val="000000"/>
          <w:sz w:val="22"/>
          <w:szCs w:val="22"/>
          <w:lang w:val="es-ES"/>
        </w:rPr>
        <w:t>“(</w:t>
      </w:r>
      <w:r w:rsidRPr="00B45191">
        <w:rPr>
          <w:sz w:val="22"/>
          <w:szCs w:val="22"/>
          <w:lang w:val="es-ES"/>
        </w:rPr>
        <w:t xml:space="preserve">J. Basanavičius, </w:t>
      </w:r>
      <w:r w:rsidRPr="00B45191">
        <w:rPr>
          <w:i/>
          <w:sz w:val="22"/>
          <w:szCs w:val="22"/>
          <w:lang w:val="es-ES"/>
        </w:rPr>
        <w:t>Mano gyvenimo ir nervų ligos istorija. 1851–1922</w:t>
      </w:r>
      <w:r w:rsidRPr="00B45191">
        <w:rPr>
          <w:sz w:val="22"/>
          <w:szCs w:val="22"/>
          <w:lang w:val="es-ES"/>
        </w:rPr>
        <w:t>, Vilnius: Baltos lankos, 1997, p. 76</w:t>
      </w:r>
      <w:r w:rsidRPr="00B45191">
        <w:rPr>
          <w:color w:val="000000"/>
          <w:sz w:val="22"/>
          <w:szCs w:val="22"/>
          <w:lang w:val="es-ES"/>
        </w:rPr>
        <w:t>). Pranešime dėmesys bus atkreiptas į kitą tyrinėtiną saitą.Įtaką lietuvių žurnalo formavimuisi</w:t>
      </w:r>
      <w:smartTag w:uri="urn:schemas-microsoft-com:office:smarttags" w:element="metricconverter">
        <w:smartTagPr>
          <w:attr w:name="ProductID" w:val="1882 m"/>
        </w:smartTagPr>
        <w:r w:rsidRPr="00B45191">
          <w:rPr>
            <w:color w:val="000000"/>
            <w:sz w:val="22"/>
            <w:szCs w:val="22"/>
            <w:lang w:val="es-ES"/>
          </w:rPr>
          <w:t>1882 m</w:t>
        </w:r>
      </w:smartTag>
      <w:r w:rsidRPr="00B45191">
        <w:rPr>
          <w:color w:val="000000"/>
          <w:sz w:val="22"/>
          <w:szCs w:val="22"/>
          <w:lang w:val="es-ES"/>
        </w:rPr>
        <w:t xml:space="preserve">. galėjo daryti to paties pavadinimo čekų periodinis leidinys.Žurnalą </w:t>
      </w:r>
      <w:r w:rsidRPr="00B45191">
        <w:rPr>
          <w:i/>
          <w:iCs/>
          <w:color w:val="000000"/>
          <w:sz w:val="22"/>
          <w:szCs w:val="22"/>
          <w:lang w:val="es-ES"/>
        </w:rPr>
        <w:t>Jitřenka.Časopis pro zábavu a poučení</w:t>
      </w:r>
      <w:r w:rsidRPr="00B45191">
        <w:rPr>
          <w:color w:val="000000"/>
          <w:sz w:val="22"/>
          <w:szCs w:val="22"/>
          <w:lang w:val="es-ES"/>
        </w:rPr>
        <w:t xml:space="preserve"> („Aušra.Linksminimosi bei lavinimosi laikraštis“) pradėjo leisti rytų Čekijoje (mieste </w:t>
      </w:r>
      <w:r w:rsidRPr="00B45191">
        <w:rPr>
          <w:i/>
          <w:iCs/>
          <w:color w:val="000000"/>
          <w:sz w:val="22"/>
          <w:szCs w:val="22"/>
          <w:lang w:val="es-ES"/>
        </w:rPr>
        <w:t>Polička</w:t>
      </w:r>
      <w:r w:rsidRPr="00B45191">
        <w:rPr>
          <w:color w:val="000000"/>
          <w:sz w:val="22"/>
          <w:szCs w:val="22"/>
          <w:lang w:val="es-ES"/>
        </w:rPr>
        <w:t xml:space="preserve">) </w:t>
      </w:r>
      <w:smartTag w:uri="urn:schemas-microsoft-com:office:smarttags" w:element="metricconverter">
        <w:smartTagPr>
          <w:attr w:name="ProductID" w:val="1882 m"/>
        </w:smartTagPr>
        <w:r w:rsidRPr="00B45191">
          <w:rPr>
            <w:color w:val="000000"/>
            <w:sz w:val="22"/>
            <w:szCs w:val="22"/>
            <w:lang w:val="es-ES"/>
          </w:rPr>
          <w:t>1882 m</w:t>
        </w:r>
      </w:smartTag>
      <w:r w:rsidRPr="00B45191">
        <w:rPr>
          <w:color w:val="000000"/>
          <w:sz w:val="22"/>
          <w:szCs w:val="22"/>
          <w:lang w:val="es-ES"/>
        </w:rPr>
        <w:t>., t. y. kaip tik tuomet, kai J. Basanavičius intensyviai svarstė savo Prahos leidybinį projektą.To paties pavadinimo periodinių leidinių gretinimas atskleidžia kai kuriuos konceptualius bei formalius panašumus.</w:t>
      </w:r>
    </w:p>
    <w:p w:rsidR="00B45191" w:rsidRPr="00B45191" w:rsidRDefault="00B45191" w:rsidP="00B45191">
      <w:pPr>
        <w:ind w:firstLine="1296"/>
        <w:jc w:val="both"/>
        <w:rPr>
          <w:color w:val="000000"/>
          <w:sz w:val="22"/>
          <w:szCs w:val="22"/>
          <w:lang w:val="es-ES"/>
        </w:rPr>
      </w:pPr>
      <w:r w:rsidRPr="00B45191">
        <w:rPr>
          <w:color w:val="000000"/>
          <w:sz w:val="22"/>
          <w:szCs w:val="22"/>
          <w:lang w:val="es-ES"/>
        </w:rPr>
        <w:t xml:space="preserve">J. Basanavičiaus vaidmuo taip pat svarstomas nagrinėjant XX amžiaus pradžios lietuvių literatūros recepciją Čekijoje. Konkrečiai bus aptarta populiari knygų serija </w:t>
      </w:r>
      <w:r w:rsidRPr="00B45191">
        <w:rPr>
          <w:i/>
          <w:iCs/>
          <w:color w:val="000000"/>
          <w:sz w:val="22"/>
          <w:szCs w:val="22"/>
          <w:lang w:val="es-ES"/>
        </w:rPr>
        <w:t>1000 nejkrasnejsich novell 1000 svetovych spisovatelu</w:t>
      </w:r>
      <w:r w:rsidRPr="00B45191">
        <w:rPr>
          <w:iCs/>
          <w:color w:val="000000"/>
          <w:sz w:val="22"/>
          <w:szCs w:val="22"/>
          <w:lang w:val="es-ES"/>
        </w:rPr>
        <w:t xml:space="preserve"> („1000 pasaulio rašytojų 1000 gražiausių novelių“)</w:t>
      </w:r>
      <w:r w:rsidRPr="00B45191">
        <w:rPr>
          <w:color w:val="000000"/>
          <w:sz w:val="22"/>
          <w:szCs w:val="22"/>
          <w:lang w:val="es-ES"/>
        </w:rPr>
        <w:t xml:space="preserve">, kurią </w:t>
      </w:r>
      <w:r w:rsidRPr="00B45191">
        <w:rPr>
          <w:iCs/>
          <w:color w:val="000000"/>
          <w:sz w:val="22"/>
          <w:szCs w:val="22"/>
          <w:lang w:val="es-ES"/>
        </w:rPr>
        <w:t>1912–1916 m. leido įtakinga Jos. R. Vilimeko (</w:t>
      </w:r>
      <w:r w:rsidRPr="00B45191">
        <w:rPr>
          <w:i/>
          <w:iCs/>
          <w:color w:val="000000"/>
          <w:sz w:val="22"/>
          <w:szCs w:val="22"/>
          <w:lang w:val="es-ES"/>
        </w:rPr>
        <w:t>Josef Richard Vilímek</w:t>
      </w:r>
      <w:r w:rsidRPr="00B45191">
        <w:rPr>
          <w:iCs/>
          <w:color w:val="000000"/>
          <w:sz w:val="22"/>
          <w:szCs w:val="22"/>
          <w:lang w:val="es-ES"/>
        </w:rPr>
        <w:t>) leidykla. Moderniosios lietuvių literatūros</w:t>
      </w:r>
      <w:r w:rsidRPr="00B45191">
        <w:rPr>
          <w:color w:val="000000"/>
          <w:sz w:val="22"/>
          <w:szCs w:val="22"/>
          <w:lang w:val="es-ES"/>
        </w:rPr>
        <w:t xml:space="preserve"> apžvalgą pateikė čekų literatūros kritikas Františekas Sekanina (talkininkavo Karolio universiteto prof. Josefas Zubatas), kuris čekų skaitytojus glaustai, bet taikliai supažindino su Šatrijos Raganos, Lazdynų Pelėdos bei, tikėtina, J. Basanavičiaus grožine proza. Lietuvių autorių vertimus palydi pratarmės, kur gvildenama ryžtinga genderio pobūdžio mintis: tikrąją literatūrą Lietuvoje kuria vien moterys, o socialinėmis idėjomis užkrėsti autoriai vyrai mene realizuoja savo politines programas. Kaip „pažangiosios“ vyrų literatūros pavyzdys serijoje skelbiama J. Basanavičiui priskirta apysaka </w:t>
      </w:r>
      <w:r w:rsidRPr="00B45191">
        <w:rPr>
          <w:i/>
          <w:color w:val="000000"/>
          <w:sz w:val="22"/>
          <w:szCs w:val="22"/>
          <w:lang w:val="es-ES"/>
        </w:rPr>
        <w:t>Otcové a děti</w:t>
      </w:r>
      <w:r w:rsidRPr="00B45191">
        <w:rPr>
          <w:color w:val="000000"/>
          <w:sz w:val="22"/>
          <w:szCs w:val="22"/>
          <w:lang w:val="es-ES"/>
        </w:rPr>
        <w:t xml:space="preserve"> („Tėvai ir vaikai“). Pažymėtinas Fr. Sekaninos apsirikimas</w:t>
      </w:r>
      <w:r w:rsidR="00E61DFF">
        <w:rPr>
          <w:color w:val="000000"/>
          <w:sz w:val="22"/>
          <w:szCs w:val="22"/>
          <w:lang w:val="es-ES"/>
        </w:rPr>
        <w:t xml:space="preserve"> </w:t>
      </w:r>
      <w:r w:rsidRPr="00B45191">
        <w:rPr>
          <w:color w:val="000000"/>
          <w:sz w:val="22"/>
          <w:szCs w:val="22"/>
          <w:lang w:val="es-ES"/>
        </w:rPr>
        <w:t>– nes ir šiuo atveju buvo publikuota moters parašyta proza (Gabrielė Petkevičaitė-Bitė).</w:t>
      </w:r>
    </w:p>
    <w:p w:rsidR="00B45191" w:rsidRPr="00B87405" w:rsidRDefault="00B45191" w:rsidP="00B45191">
      <w:pPr>
        <w:jc w:val="both"/>
        <w:rPr>
          <w:color w:val="000000"/>
          <w:szCs w:val="24"/>
          <w:lang w:val="es-ES"/>
        </w:rPr>
      </w:pPr>
    </w:p>
    <w:p w:rsidR="00B45191" w:rsidRPr="00B45191" w:rsidRDefault="00B45191" w:rsidP="00B45191">
      <w:pPr>
        <w:jc w:val="both"/>
        <w:rPr>
          <w:color w:val="000000"/>
          <w:sz w:val="20"/>
          <w:lang w:val="es-ES"/>
        </w:rPr>
      </w:pPr>
      <w:r w:rsidRPr="00B45191">
        <w:rPr>
          <w:color w:val="000000"/>
          <w:sz w:val="20"/>
          <w:lang w:val="es-ES"/>
        </w:rPr>
        <w:t xml:space="preserve">Karolio universiteto Filosofijos fakulteto </w:t>
      </w:r>
    </w:p>
    <w:p w:rsidR="00B45191" w:rsidRPr="00B45191" w:rsidRDefault="00B45191" w:rsidP="00B45191">
      <w:pPr>
        <w:jc w:val="both"/>
        <w:rPr>
          <w:color w:val="000000"/>
          <w:sz w:val="20"/>
          <w:lang w:val="es-ES"/>
        </w:rPr>
      </w:pPr>
      <w:r w:rsidRPr="00B45191">
        <w:rPr>
          <w:color w:val="000000"/>
          <w:sz w:val="20"/>
          <w:lang w:val="es-ES"/>
        </w:rPr>
        <w:t xml:space="preserve">Rytų Europos studijų instituto Slavistikos ir baltistikos skyrius </w:t>
      </w:r>
    </w:p>
    <w:p w:rsidR="00B45191" w:rsidRPr="00B45191" w:rsidRDefault="00B45191" w:rsidP="00B45191">
      <w:pPr>
        <w:jc w:val="both"/>
        <w:rPr>
          <w:color w:val="000000"/>
          <w:sz w:val="20"/>
          <w:lang w:val="es-ES"/>
        </w:rPr>
      </w:pPr>
      <w:r w:rsidRPr="00B45191">
        <w:rPr>
          <w:color w:val="000000"/>
          <w:sz w:val="20"/>
          <w:lang w:val="es-ES"/>
        </w:rPr>
        <w:t xml:space="preserve">ilja.lemeskin@ff.cuni.cz </w:t>
      </w:r>
    </w:p>
    <w:p w:rsidR="00B45191" w:rsidRPr="00B87405" w:rsidRDefault="00B45191" w:rsidP="00B45191">
      <w:pPr>
        <w:jc w:val="both"/>
        <w:rPr>
          <w:color w:val="000000"/>
          <w:szCs w:val="24"/>
          <w:lang w:val="es-ES"/>
        </w:rPr>
      </w:pPr>
    </w:p>
    <w:p w:rsidR="00B45191" w:rsidRPr="00B87405" w:rsidRDefault="00B45191" w:rsidP="00B45191">
      <w:pPr>
        <w:jc w:val="both"/>
        <w:rPr>
          <w:color w:val="000000"/>
          <w:szCs w:val="24"/>
          <w:lang w:val="es-ES"/>
        </w:rPr>
      </w:pPr>
    </w:p>
    <w:p w:rsidR="008B035B" w:rsidRPr="002402CC" w:rsidRDefault="008B035B" w:rsidP="008B035B">
      <w:pPr>
        <w:spacing w:line="360" w:lineRule="auto"/>
        <w:jc w:val="both"/>
        <w:rPr>
          <w:sz w:val="22"/>
          <w:szCs w:val="22"/>
        </w:rPr>
      </w:pPr>
    </w:p>
    <w:p w:rsidR="008B035B" w:rsidRPr="004163C4" w:rsidRDefault="009232CD" w:rsidP="009232CD">
      <w:pPr>
        <w:jc w:val="both"/>
        <w:rPr>
          <w:b/>
          <w:bCs/>
          <w:sz w:val="22"/>
          <w:szCs w:val="22"/>
        </w:rPr>
      </w:pPr>
      <w:r w:rsidRPr="004163C4">
        <w:rPr>
          <w:b/>
          <w:sz w:val="22"/>
          <w:szCs w:val="22"/>
        </w:rPr>
        <w:lastRenderedPageBreak/>
        <w:t xml:space="preserve">Prof. dr. (HP) Aušra </w:t>
      </w:r>
      <w:proofErr w:type="spellStart"/>
      <w:r w:rsidRPr="004163C4">
        <w:rPr>
          <w:b/>
          <w:sz w:val="22"/>
          <w:szCs w:val="22"/>
        </w:rPr>
        <w:t>Jurgutienė</w:t>
      </w:r>
      <w:proofErr w:type="spellEnd"/>
      <w:r w:rsidRPr="004163C4">
        <w:rPr>
          <w:b/>
          <w:sz w:val="22"/>
          <w:szCs w:val="22"/>
        </w:rPr>
        <w:t xml:space="preserve">, </w:t>
      </w:r>
      <w:r w:rsidRPr="004163C4">
        <w:rPr>
          <w:b/>
          <w:bCs/>
          <w:sz w:val="22"/>
          <w:szCs w:val="22"/>
        </w:rPr>
        <w:t>„Komparatyvistikos istorijos Lietuvoje svarbiausi etapai ir problemos“</w:t>
      </w:r>
    </w:p>
    <w:p w:rsidR="009232CD" w:rsidRPr="009232CD" w:rsidRDefault="009232CD" w:rsidP="009232CD">
      <w:pPr>
        <w:jc w:val="both"/>
        <w:rPr>
          <w:b/>
        </w:rPr>
      </w:pPr>
    </w:p>
    <w:p w:rsidR="0055297A" w:rsidRPr="0055297A" w:rsidRDefault="0055297A" w:rsidP="0055297A">
      <w:pPr>
        <w:ind w:firstLine="1296"/>
        <w:jc w:val="both"/>
        <w:rPr>
          <w:sz w:val="22"/>
          <w:szCs w:val="22"/>
          <w:lang w:val="es-ES"/>
        </w:rPr>
      </w:pPr>
      <w:r w:rsidRPr="0055297A">
        <w:rPr>
          <w:sz w:val="22"/>
          <w:szCs w:val="22"/>
          <w:lang w:val="es-ES"/>
        </w:rPr>
        <w:t xml:space="preserve">Pranešimo objektas – lietuvių literatūros lyginamieji tyrimai, o svarbiausias keliamas probleminis klausimas – kokia šių tyrimų istorinė raida ir šiuolaikinė jų perspektyva? Nors lyginamoji literatūra, kaip iš XIX a. paveldėta tradicinė disciplina, buvo ir yra plačiai praktikuojama konkrečiuose lietuvių literatūros tyrėjų darbuose, bet jos istorija tebestokoja konceptualesnės analizės ir įvertinimo. Pranešime bus siekiama šią spragą nors šiek tiek sumažinti, nustatant jos pradžią, išskiriant jos svarbesnius tris istorinės raidos periodus, jų dalyvius ir kiekvieno periodo problematikos specifiką. </w:t>
      </w:r>
    </w:p>
    <w:p w:rsidR="0055297A" w:rsidRPr="0055297A" w:rsidRDefault="0055297A" w:rsidP="0055297A">
      <w:pPr>
        <w:ind w:firstLine="1296"/>
        <w:jc w:val="both"/>
        <w:rPr>
          <w:color w:val="000000"/>
          <w:sz w:val="22"/>
          <w:szCs w:val="22"/>
          <w:highlight w:val="white"/>
        </w:rPr>
      </w:pPr>
      <w:r w:rsidRPr="0055297A">
        <w:rPr>
          <w:color w:val="000000"/>
          <w:sz w:val="22"/>
          <w:szCs w:val="22"/>
          <w:highlight w:val="white"/>
        </w:rPr>
        <w:t xml:space="preserve">Pirmuoju periodu (XIX–XX a. </w:t>
      </w:r>
      <w:proofErr w:type="spellStart"/>
      <w:r w:rsidRPr="0055297A">
        <w:rPr>
          <w:color w:val="000000"/>
          <w:sz w:val="22"/>
          <w:szCs w:val="22"/>
          <w:highlight w:val="white"/>
        </w:rPr>
        <w:t>pr.)lietuvių</w:t>
      </w:r>
      <w:proofErr w:type="spellEnd"/>
      <w:r w:rsidRPr="0055297A">
        <w:rPr>
          <w:color w:val="000000"/>
          <w:sz w:val="22"/>
          <w:szCs w:val="22"/>
          <w:highlight w:val="white"/>
        </w:rPr>
        <w:t xml:space="preserve"> istoriniams lyginamiesiems tyrimams susiformuoti buvo svarbios tokios visą Europą apėmusios bendrosios tendencijos: </w:t>
      </w:r>
      <w:r w:rsidRPr="0055297A">
        <w:rPr>
          <w:i/>
          <w:iCs/>
          <w:color w:val="000000"/>
          <w:sz w:val="22"/>
          <w:szCs w:val="22"/>
          <w:highlight w:val="white"/>
        </w:rPr>
        <w:t>liberalizmo ir demokratizmo</w:t>
      </w:r>
      <w:r w:rsidRPr="0055297A">
        <w:rPr>
          <w:color w:val="000000"/>
          <w:sz w:val="22"/>
          <w:szCs w:val="22"/>
          <w:highlight w:val="white"/>
        </w:rPr>
        <w:t xml:space="preserve">, iškėlusio žmogaus laisvės principą, </w:t>
      </w:r>
      <w:r w:rsidRPr="0055297A">
        <w:rPr>
          <w:i/>
          <w:iCs/>
          <w:color w:val="000000"/>
          <w:sz w:val="22"/>
          <w:szCs w:val="22"/>
          <w:highlight w:val="white"/>
        </w:rPr>
        <w:t>romantizmo,</w:t>
      </w:r>
      <w:r w:rsidRPr="0055297A">
        <w:rPr>
          <w:color w:val="000000"/>
          <w:sz w:val="22"/>
          <w:szCs w:val="22"/>
          <w:highlight w:val="white"/>
        </w:rPr>
        <w:t xml:space="preserve"> paneigusio klasicistines taisykles, akcentą pavelde perkėlusio iš Antikos į tautosaką, iškėlusio tautinio sąmoningumo ir savitumo reikšmę, ir </w:t>
      </w:r>
      <w:r w:rsidRPr="0055297A">
        <w:rPr>
          <w:i/>
          <w:iCs/>
          <w:color w:val="000000"/>
          <w:sz w:val="22"/>
          <w:szCs w:val="22"/>
          <w:highlight w:val="white"/>
        </w:rPr>
        <w:t>pozityvizmo</w:t>
      </w:r>
      <w:r w:rsidRPr="0055297A">
        <w:rPr>
          <w:color w:val="000000"/>
          <w:sz w:val="22"/>
          <w:szCs w:val="22"/>
          <w:highlight w:val="white"/>
        </w:rPr>
        <w:t>, paskatinusio tautinių istorijų (tarp jų ir tautinės literatūros istorijos) tyrimus. Visiems Europos universitetams buvusį bendrą universalų klasikinės filologijos modelį (kurį sudarė graikų ir lotynų kalbų mokymasis, bendros kūrinių žanrų bei stiliaus normos ir sekimas tais pačiais antikos rašytojų kūrybos pavyzdžiais), XIX a. išstūmė tautinių literatūrų modelis, kuriam prireikė genetinių tyrimų ir naujojo istorinio lyginamojo metodo. Istoriniai lyginamieji literatūros tyrimai, veikiami vokiečių, prancūzų, anglų, lenkų literatūrų, Lietuvoje tapo savaime suprantama rašymo praktika, kol kas nereikalavusia jokių specialesnių teorinių ar metodologinių papildymų (Rėza, Mickevičius, Gustaitis, Augustaitis, Čiurlionienė).</w:t>
      </w:r>
    </w:p>
    <w:p w:rsidR="0055297A" w:rsidRPr="0055297A" w:rsidRDefault="0055297A" w:rsidP="0055297A">
      <w:pPr>
        <w:ind w:firstLine="1296"/>
        <w:jc w:val="both"/>
        <w:rPr>
          <w:sz w:val="22"/>
          <w:szCs w:val="22"/>
        </w:rPr>
      </w:pPr>
      <w:r w:rsidRPr="0055297A">
        <w:rPr>
          <w:color w:val="000000"/>
          <w:sz w:val="22"/>
          <w:szCs w:val="22"/>
          <w:highlight w:val="white"/>
        </w:rPr>
        <w:t xml:space="preserve">Antrasis periodas – XX a. tradicinė lyginamoji literatūrologija, kurią reikia dalinti dar į du smulkesnius istorinius etapus: </w:t>
      </w:r>
      <w:proofErr w:type="spellStart"/>
      <w:r w:rsidRPr="0055297A">
        <w:rPr>
          <w:color w:val="000000"/>
          <w:sz w:val="22"/>
          <w:szCs w:val="22"/>
          <w:highlight w:val="white"/>
        </w:rPr>
        <w:t>tarpukarinį</w:t>
      </w:r>
      <w:proofErr w:type="spellEnd"/>
      <w:r w:rsidRPr="0055297A">
        <w:rPr>
          <w:color w:val="000000"/>
          <w:sz w:val="22"/>
          <w:szCs w:val="22"/>
          <w:highlight w:val="white"/>
        </w:rPr>
        <w:t xml:space="preserve"> etapą (kuriame radosi lyginamosios literatūros koncepcija ir epizodiniai jos taikymai akademiniuose istoriniuose lietuvių literatūros tyrimuose (Krėvė, Vaičiulaitis, </w:t>
      </w:r>
      <w:proofErr w:type="spellStart"/>
      <w:r w:rsidRPr="0055297A">
        <w:rPr>
          <w:color w:val="000000"/>
          <w:sz w:val="22"/>
          <w:szCs w:val="22"/>
          <w:highlight w:val="white"/>
        </w:rPr>
        <w:t>Lindė-Dobilas)</w:t>
      </w:r>
      <w:proofErr w:type="spellEnd"/>
      <w:r w:rsidRPr="0055297A">
        <w:rPr>
          <w:color w:val="000000"/>
          <w:sz w:val="22"/>
          <w:szCs w:val="22"/>
          <w:highlight w:val="white"/>
        </w:rPr>
        <w:t xml:space="preserve"> ir XX a. antrosios pusės etapą (su </w:t>
      </w:r>
      <w:proofErr w:type="spellStart"/>
      <w:r w:rsidRPr="0055297A">
        <w:rPr>
          <w:color w:val="000000"/>
          <w:sz w:val="22"/>
          <w:szCs w:val="22"/>
          <w:highlight w:val="white"/>
        </w:rPr>
        <w:t>korsakišku</w:t>
      </w:r>
      <w:proofErr w:type="spellEnd"/>
      <w:r w:rsidRPr="0055297A">
        <w:rPr>
          <w:color w:val="000000"/>
          <w:sz w:val="22"/>
          <w:szCs w:val="22"/>
          <w:highlight w:val="white"/>
        </w:rPr>
        <w:t xml:space="preserve"> ir  </w:t>
      </w:r>
      <w:proofErr w:type="spellStart"/>
      <w:r w:rsidRPr="0055297A">
        <w:rPr>
          <w:color w:val="000000"/>
          <w:sz w:val="22"/>
          <w:szCs w:val="22"/>
          <w:highlight w:val="white"/>
        </w:rPr>
        <w:t>kubilišku</w:t>
      </w:r>
      <w:proofErr w:type="spellEnd"/>
      <w:r w:rsidRPr="0055297A">
        <w:rPr>
          <w:color w:val="000000"/>
          <w:sz w:val="22"/>
          <w:szCs w:val="22"/>
          <w:highlight w:val="white"/>
        </w:rPr>
        <w:t xml:space="preserve"> tyrimų tipais, prie pastarojo prišliejant ir išeivijos darbus). Kubilius, įvedęs į lietuvių literatūrologiją naujausią komparatyvistikos darbų kontekstą, geriausia suformulavo ir įgyvendino tai, ką galima pavadinti tradicine lyginamąja literatūra. Jos tikslas tirti, kaip išgarsėjęs rašytojas įžengia į kitą literatūrą, kokiu būdu yra čia absorbuojamas, kaip virsta stimuliuojančiu kūrybos modeliu, nes atskiro rašytojo ar atskiros nacionalinės literatūros supratimas be palyginimo su kitais yra nepilnas; būtina ieškoti, kaip lietuvių literatūroje funkcionuoja Europos literatūros srovės (romantizmas, </w:t>
      </w:r>
      <w:proofErr w:type="spellStart"/>
      <w:r w:rsidRPr="0055297A">
        <w:rPr>
          <w:color w:val="000000"/>
          <w:sz w:val="22"/>
          <w:szCs w:val="22"/>
          <w:highlight w:val="white"/>
        </w:rPr>
        <w:t>orientalizmas</w:t>
      </w:r>
      <w:proofErr w:type="spellEnd"/>
      <w:r w:rsidRPr="0055297A">
        <w:rPr>
          <w:color w:val="000000"/>
          <w:sz w:val="22"/>
          <w:szCs w:val="22"/>
          <w:highlight w:val="white"/>
        </w:rPr>
        <w:t xml:space="preserve">, vokiečių ekspresionizmas), žanrai (romanas, sonetas, novelė, groteskas) ar atskiri motyvai (išdavystės, piktos jėgos, pasiaukojimo tėvynei, meilės trikampio) ir kaip Lietuva interpretuojama Europos rašytojų kūryboje (Oskaras Milašius, </w:t>
      </w:r>
      <w:proofErr w:type="spellStart"/>
      <w:r w:rsidRPr="0055297A">
        <w:rPr>
          <w:color w:val="000000"/>
          <w:sz w:val="22"/>
          <w:szCs w:val="22"/>
          <w:highlight w:val="white"/>
        </w:rPr>
        <w:t>Johanesas</w:t>
      </w:r>
      <w:proofErr w:type="spellEnd"/>
      <w:r w:rsidRPr="0055297A">
        <w:rPr>
          <w:color w:val="000000"/>
          <w:sz w:val="22"/>
          <w:szCs w:val="22"/>
          <w:highlight w:val="white"/>
        </w:rPr>
        <w:t xml:space="preserve"> </w:t>
      </w:r>
      <w:proofErr w:type="spellStart"/>
      <w:r w:rsidRPr="0055297A">
        <w:rPr>
          <w:color w:val="000000"/>
          <w:sz w:val="22"/>
          <w:szCs w:val="22"/>
          <w:highlight w:val="white"/>
        </w:rPr>
        <w:t>Bobrowskis</w:t>
      </w:r>
      <w:proofErr w:type="spellEnd"/>
      <w:r w:rsidRPr="0055297A">
        <w:rPr>
          <w:color w:val="000000"/>
          <w:sz w:val="22"/>
          <w:szCs w:val="22"/>
          <w:highlight w:val="white"/>
        </w:rPr>
        <w:t xml:space="preserve">). Kubilius buvo vienintelis lietuvių literatūrologas, įsitraukęs į Tarptautinės komparatyvistikos (ICLA ) veiklą, dalyvavęs jos konferencijose. </w:t>
      </w:r>
    </w:p>
    <w:p w:rsidR="0055297A" w:rsidRPr="0055297A" w:rsidRDefault="0055297A" w:rsidP="0055297A">
      <w:pPr>
        <w:ind w:firstLine="1296"/>
        <w:jc w:val="both"/>
        <w:rPr>
          <w:sz w:val="22"/>
          <w:szCs w:val="22"/>
        </w:rPr>
      </w:pPr>
      <w:r w:rsidRPr="0055297A">
        <w:rPr>
          <w:color w:val="000000"/>
          <w:sz w:val="22"/>
          <w:szCs w:val="22"/>
          <w:highlight w:val="white"/>
        </w:rPr>
        <w:t>Trečiasis periodas – lietuvių lyginamosios literatūros atsinaujinimas XXI a. Pranešime jis bus apmąstomas iš dalies oponuojant di</w:t>
      </w:r>
      <w:r w:rsidRPr="0055297A">
        <w:rPr>
          <w:sz w:val="22"/>
          <w:szCs w:val="22"/>
        </w:rPr>
        <w:t xml:space="preserve">sciplinos mirties idėjai, aptartai </w:t>
      </w:r>
      <w:proofErr w:type="spellStart"/>
      <w:r w:rsidRPr="0055297A">
        <w:rPr>
          <w:sz w:val="22"/>
          <w:szCs w:val="22"/>
        </w:rPr>
        <w:t>Gayatri</w:t>
      </w:r>
      <w:proofErr w:type="spellEnd"/>
      <w:r w:rsidRPr="0055297A">
        <w:rPr>
          <w:sz w:val="22"/>
          <w:szCs w:val="22"/>
        </w:rPr>
        <w:t xml:space="preserve"> </w:t>
      </w:r>
      <w:proofErr w:type="spellStart"/>
      <w:r w:rsidRPr="0055297A">
        <w:rPr>
          <w:sz w:val="22"/>
          <w:szCs w:val="22"/>
        </w:rPr>
        <w:t>Chakravorty</w:t>
      </w:r>
      <w:proofErr w:type="spellEnd"/>
      <w:r w:rsidRPr="0055297A">
        <w:rPr>
          <w:sz w:val="22"/>
          <w:szCs w:val="22"/>
        </w:rPr>
        <w:t xml:space="preserve"> </w:t>
      </w:r>
      <w:proofErr w:type="spellStart"/>
      <w:r w:rsidRPr="0055297A">
        <w:rPr>
          <w:sz w:val="22"/>
          <w:szCs w:val="22"/>
        </w:rPr>
        <w:t>Spivak</w:t>
      </w:r>
      <w:proofErr w:type="spellEnd"/>
      <w:r w:rsidRPr="0055297A">
        <w:rPr>
          <w:sz w:val="22"/>
          <w:szCs w:val="22"/>
        </w:rPr>
        <w:t xml:space="preserve"> knygoje „</w:t>
      </w:r>
      <w:proofErr w:type="spellStart"/>
      <w:r w:rsidRPr="0055297A">
        <w:rPr>
          <w:sz w:val="22"/>
          <w:szCs w:val="22"/>
        </w:rPr>
        <w:t>Death</w:t>
      </w:r>
      <w:proofErr w:type="spellEnd"/>
      <w:r w:rsidRPr="0055297A">
        <w:rPr>
          <w:sz w:val="22"/>
          <w:szCs w:val="22"/>
        </w:rPr>
        <w:t xml:space="preserve"> </w:t>
      </w:r>
      <w:proofErr w:type="spellStart"/>
      <w:r w:rsidRPr="0055297A">
        <w:rPr>
          <w:sz w:val="22"/>
          <w:szCs w:val="22"/>
        </w:rPr>
        <w:t>of</w:t>
      </w:r>
      <w:proofErr w:type="spellEnd"/>
      <w:r w:rsidRPr="0055297A">
        <w:rPr>
          <w:sz w:val="22"/>
          <w:szCs w:val="22"/>
        </w:rPr>
        <w:t xml:space="preserve"> a </w:t>
      </w:r>
      <w:proofErr w:type="spellStart"/>
      <w:r w:rsidRPr="0055297A">
        <w:rPr>
          <w:sz w:val="22"/>
          <w:szCs w:val="22"/>
        </w:rPr>
        <w:t>discipline</w:t>
      </w:r>
      <w:proofErr w:type="spellEnd"/>
      <w:r w:rsidRPr="0055297A">
        <w:rPr>
          <w:sz w:val="22"/>
          <w:szCs w:val="22"/>
        </w:rPr>
        <w:t xml:space="preserve">“. Pranešimo baigiamajam teiginiui, kad disciplinos senų formų mirtis skatina jos naujų formų atsiradimą, argumentų bus ieškoma istorinės savimonės atsinaujinimo ir išpopuliarėjimo procesuose ir faktuose, kuriuos pateikia šiuolaikinės lyginamosios literatūros situacija Lietuvoje bei Europoje. Bus svarstoma, kokius naujus iššūkius tradicinei lyginamajai literatūrai sukelia šiuolaikiniuose literatūros tyrimuose sustiprėjusios </w:t>
      </w:r>
      <w:proofErr w:type="spellStart"/>
      <w:r w:rsidRPr="0055297A">
        <w:rPr>
          <w:sz w:val="22"/>
          <w:szCs w:val="22"/>
        </w:rPr>
        <w:t>globalizmo</w:t>
      </w:r>
      <w:proofErr w:type="spellEnd"/>
      <w:r w:rsidRPr="0055297A">
        <w:rPr>
          <w:sz w:val="22"/>
          <w:szCs w:val="22"/>
        </w:rPr>
        <w:t xml:space="preserve"> ir </w:t>
      </w:r>
      <w:proofErr w:type="spellStart"/>
      <w:r w:rsidRPr="0055297A">
        <w:rPr>
          <w:sz w:val="22"/>
          <w:szCs w:val="22"/>
        </w:rPr>
        <w:t>tarpdiscipliniškumo</w:t>
      </w:r>
      <w:proofErr w:type="spellEnd"/>
      <w:r w:rsidRPr="0055297A">
        <w:rPr>
          <w:sz w:val="22"/>
          <w:szCs w:val="22"/>
        </w:rPr>
        <w:t xml:space="preserve"> tendencijos.</w:t>
      </w:r>
    </w:p>
    <w:p w:rsidR="0055297A" w:rsidRPr="0055297A" w:rsidRDefault="0055297A" w:rsidP="0055297A">
      <w:pPr>
        <w:jc w:val="both"/>
        <w:rPr>
          <w:sz w:val="22"/>
          <w:szCs w:val="22"/>
        </w:rPr>
      </w:pPr>
    </w:p>
    <w:p w:rsidR="0055297A" w:rsidRPr="0055297A" w:rsidRDefault="0055297A" w:rsidP="0055297A">
      <w:pPr>
        <w:jc w:val="both"/>
        <w:rPr>
          <w:sz w:val="20"/>
        </w:rPr>
      </w:pPr>
      <w:r w:rsidRPr="0055297A">
        <w:rPr>
          <w:sz w:val="20"/>
        </w:rPr>
        <w:t>Lietuvių literatūros ir tautosakos institutas,</w:t>
      </w:r>
    </w:p>
    <w:p w:rsidR="0055297A" w:rsidRPr="0055297A" w:rsidRDefault="0055297A" w:rsidP="0055297A">
      <w:pPr>
        <w:jc w:val="both"/>
        <w:rPr>
          <w:sz w:val="20"/>
        </w:rPr>
      </w:pPr>
      <w:r w:rsidRPr="0055297A">
        <w:rPr>
          <w:sz w:val="20"/>
        </w:rPr>
        <w:t>Šiuolaikinės literatūros skyrius</w:t>
      </w:r>
    </w:p>
    <w:p w:rsidR="0055297A" w:rsidRPr="0055297A" w:rsidRDefault="0055297A" w:rsidP="0055297A">
      <w:pPr>
        <w:jc w:val="both"/>
        <w:rPr>
          <w:sz w:val="20"/>
        </w:rPr>
      </w:pPr>
      <w:r w:rsidRPr="0055297A">
        <w:rPr>
          <w:sz w:val="20"/>
        </w:rPr>
        <w:t>Ausra.jurgutiene@gmail.com</w:t>
      </w:r>
    </w:p>
    <w:p w:rsidR="008B035B" w:rsidRPr="002402CC" w:rsidRDefault="008B035B" w:rsidP="008B035B">
      <w:pPr>
        <w:spacing w:line="360" w:lineRule="auto"/>
        <w:jc w:val="both"/>
        <w:rPr>
          <w:sz w:val="22"/>
          <w:szCs w:val="22"/>
        </w:rPr>
      </w:pPr>
    </w:p>
    <w:p w:rsidR="008B6FAB" w:rsidRDefault="008B6FAB" w:rsidP="00702CDB">
      <w:pPr>
        <w:jc w:val="both"/>
        <w:rPr>
          <w:b/>
          <w:sz w:val="22"/>
          <w:szCs w:val="22"/>
        </w:rPr>
      </w:pPr>
    </w:p>
    <w:p w:rsidR="008B6FAB" w:rsidRDefault="008B6FAB" w:rsidP="00702CDB">
      <w:pPr>
        <w:jc w:val="both"/>
        <w:rPr>
          <w:b/>
          <w:sz w:val="22"/>
          <w:szCs w:val="22"/>
        </w:rPr>
      </w:pPr>
    </w:p>
    <w:p w:rsidR="008B6FAB" w:rsidRDefault="008B6FAB" w:rsidP="00702CDB">
      <w:pPr>
        <w:jc w:val="both"/>
        <w:rPr>
          <w:b/>
          <w:sz w:val="22"/>
          <w:szCs w:val="22"/>
        </w:rPr>
      </w:pPr>
    </w:p>
    <w:p w:rsidR="00702CDB" w:rsidRPr="00702CDB" w:rsidRDefault="00702CDB" w:rsidP="00702CDB">
      <w:pPr>
        <w:jc w:val="both"/>
        <w:rPr>
          <w:b/>
          <w:sz w:val="22"/>
          <w:szCs w:val="22"/>
        </w:rPr>
      </w:pPr>
      <w:r w:rsidRPr="00702CDB">
        <w:rPr>
          <w:b/>
          <w:sz w:val="22"/>
          <w:szCs w:val="22"/>
        </w:rPr>
        <w:lastRenderedPageBreak/>
        <w:t xml:space="preserve">Dr. Laura </w:t>
      </w:r>
      <w:proofErr w:type="spellStart"/>
      <w:r w:rsidRPr="00702CDB">
        <w:rPr>
          <w:b/>
          <w:sz w:val="22"/>
          <w:szCs w:val="22"/>
        </w:rPr>
        <w:t>Laurušaitė</w:t>
      </w:r>
      <w:proofErr w:type="spellEnd"/>
      <w:r w:rsidRPr="00702CDB">
        <w:rPr>
          <w:b/>
          <w:sz w:val="22"/>
          <w:szCs w:val="22"/>
        </w:rPr>
        <w:t>,</w:t>
      </w:r>
      <w:r>
        <w:rPr>
          <w:b/>
          <w:szCs w:val="24"/>
        </w:rPr>
        <w:t xml:space="preserve"> </w:t>
      </w:r>
      <w:r w:rsidRPr="00702CDB">
        <w:rPr>
          <w:b/>
          <w:sz w:val="22"/>
          <w:szCs w:val="22"/>
        </w:rPr>
        <w:t xml:space="preserve">„Baltiškų mentalinių struktūrų </w:t>
      </w:r>
      <w:proofErr w:type="spellStart"/>
      <w:r w:rsidRPr="00702CDB">
        <w:rPr>
          <w:b/>
          <w:sz w:val="22"/>
          <w:szCs w:val="22"/>
        </w:rPr>
        <w:t>stereotipizacija</w:t>
      </w:r>
      <w:proofErr w:type="spellEnd"/>
      <w:r w:rsidRPr="00702CDB">
        <w:rPr>
          <w:b/>
          <w:sz w:val="22"/>
          <w:szCs w:val="22"/>
        </w:rPr>
        <w:t xml:space="preserve"> ir kaita literatūroje“</w:t>
      </w:r>
    </w:p>
    <w:p w:rsidR="00702CDB" w:rsidRDefault="00702CDB" w:rsidP="00702CDB">
      <w:pPr>
        <w:jc w:val="both"/>
        <w:rPr>
          <w:szCs w:val="24"/>
        </w:rPr>
      </w:pPr>
    </w:p>
    <w:p w:rsidR="00702CDB" w:rsidRDefault="00702CDB" w:rsidP="00702CDB">
      <w:pPr>
        <w:jc w:val="both"/>
        <w:rPr>
          <w:szCs w:val="24"/>
        </w:rPr>
      </w:pPr>
    </w:p>
    <w:p w:rsidR="00702CDB" w:rsidRPr="00702CDB" w:rsidRDefault="00702CDB" w:rsidP="00702CDB">
      <w:pPr>
        <w:spacing w:after="120"/>
        <w:ind w:firstLine="425"/>
        <w:jc w:val="both"/>
        <w:rPr>
          <w:sz w:val="22"/>
          <w:szCs w:val="22"/>
          <w:lang w:val="es-ES"/>
        </w:rPr>
      </w:pPr>
      <w:r w:rsidRPr="00702CDB">
        <w:rPr>
          <w:sz w:val="22"/>
          <w:szCs w:val="22"/>
          <w:lang w:val="es-ES"/>
        </w:rPr>
        <w:t xml:space="preserve">Pranešimo tikslas – remiantis imagologijos teorijos bazinėmis sąvokomis (stereotipas, išankstinė nuostata, </w:t>
      </w:r>
      <w:r w:rsidRPr="00702CDB">
        <w:rPr>
          <w:i/>
          <w:sz w:val="22"/>
          <w:szCs w:val="22"/>
          <w:lang w:val="es-ES"/>
        </w:rPr>
        <w:t>hetero</w:t>
      </w:r>
      <w:r w:rsidRPr="00702CDB">
        <w:rPr>
          <w:sz w:val="22"/>
          <w:szCs w:val="22"/>
          <w:lang w:val="es-ES"/>
        </w:rPr>
        <w:t xml:space="preserve">-įvaizdis) aptarti, kiek ir kaip dvi baltų tautos vaizduoja viena kitą šiuolaikinėje lietuvių ir latvių emigracijos literatūroje (Zita Čepaitė, Marius Ivaškevičius, Aleksandra Fomina, Laima Muktupāvela, Vilis Lācītis ir kt.): </w:t>
      </w:r>
    </w:p>
    <w:p w:rsidR="00702CDB" w:rsidRPr="00702CDB" w:rsidRDefault="00702CDB" w:rsidP="00702CDB">
      <w:pPr>
        <w:ind w:firstLine="425"/>
        <w:jc w:val="both"/>
        <w:rPr>
          <w:sz w:val="22"/>
          <w:szCs w:val="22"/>
          <w:lang w:val="es-ES"/>
        </w:rPr>
      </w:pPr>
      <w:r w:rsidRPr="00702CDB">
        <w:rPr>
          <w:sz w:val="22"/>
          <w:szCs w:val="22"/>
          <w:lang w:val="es-ES"/>
        </w:rPr>
        <w:t xml:space="preserve">1) ar regioninis šalių artumas ir bendras etnopaveldas emigracijoje išlieka svarbūs veiksniai artimumo ryšiams apibrėžti ir baltų solidarumui kurti; </w:t>
      </w:r>
    </w:p>
    <w:p w:rsidR="00702CDB" w:rsidRPr="00702CDB" w:rsidRDefault="00702CDB" w:rsidP="00702CDB">
      <w:pPr>
        <w:ind w:firstLine="426"/>
        <w:jc w:val="both"/>
        <w:rPr>
          <w:sz w:val="22"/>
          <w:szCs w:val="22"/>
          <w:lang w:val="es-ES"/>
        </w:rPr>
      </w:pPr>
      <w:r w:rsidRPr="00702CDB">
        <w:rPr>
          <w:sz w:val="22"/>
          <w:szCs w:val="22"/>
          <w:lang w:val="es-ES"/>
        </w:rPr>
        <w:t>2) kaip nacionaliniai stereotipai ir išankstinės nuostatos veikia dvipuses reprezentacijas;</w:t>
      </w:r>
    </w:p>
    <w:p w:rsidR="00702CDB" w:rsidRDefault="00702CDB" w:rsidP="00702CDB">
      <w:pPr>
        <w:ind w:firstLine="425"/>
        <w:jc w:val="both"/>
        <w:rPr>
          <w:sz w:val="22"/>
          <w:szCs w:val="22"/>
          <w:lang w:val="es-ES"/>
        </w:rPr>
      </w:pPr>
      <w:r w:rsidRPr="00702CDB">
        <w:rPr>
          <w:sz w:val="22"/>
          <w:szCs w:val="22"/>
          <w:lang w:val="es-ES"/>
        </w:rPr>
        <w:t>3) kokias „brolių tautų“ susikalbėjimo galimybes siūlo (e)migracijos tekstai.</w:t>
      </w:r>
    </w:p>
    <w:p w:rsidR="00702CDB" w:rsidRPr="00702CDB" w:rsidRDefault="00702CDB" w:rsidP="00702CDB">
      <w:pPr>
        <w:ind w:firstLine="425"/>
        <w:jc w:val="both"/>
        <w:rPr>
          <w:sz w:val="22"/>
          <w:szCs w:val="22"/>
          <w:lang w:val="es-ES"/>
        </w:rPr>
      </w:pPr>
    </w:p>
    <w:p w:rsidR="00702CDB" w:rsidRPr="00702CDB" w:rsidRDefault="00702CDB" w:rsidP="00702CDB">
      <w:pPr>
        <w:ind w:firstLine="425"/>
        <w:jc w:val="both"/>
        <w:rPr>
          <w:sz w:val="22"/>
          <w:szCs w:val="22"/>
          <w:lang w:val="es-ES"/>
        </w:rPr>
      </w:pPr>
      <w:r w:rsidRPr="00702CDB">
        <w:rPr>
          <w:sz w:val="22"/>
          <w:szCs w:val="22"/>
          <w:lang w:val="es-ES"/>
        </w:rPr>
        <w:t xml:space="preserve">Imagologijos žiūra yra autentiška tuo, kad leidžia pažvelgti į nacionalinius įvaizdžius intertekstiniuose rėmuose – t. y. kaip lietuviai ir latviai traktuoja vieni kitus svetimesnių tautų perspektyvoje. Daroma prielaida, kad patekę į svetimesnį kontekstą turėtume pasijusti „savesni“ vieni kitiems, nes mus sieja bendrabaltiška etninė kilmė, politinė sovietmečio patirtis, regioninis artumas, lingvistinis baltų kalbų panašumas, šiuolaikinė latvių-broliukų mitologija ir pan. </w:t>
      </w:r>
    </w:p>
    <w:p w:rsidR="00702CDB" w:rsidRPr="00702CDB" w:rsidRDefault="00702CDB" w:rsidP="00702CDB">
      <w:pPr>
        <w:ind w:firstLine="425"/>
        <w:jc w:val="both"/>
        <w:rPr>
          <w:sz w:val="22"/>
          <w:szCs w:val="22"/>
          <w:lang w:val="lv-LV"/>
        </w:rPr>
      </w:pPr>
      <w:r w:rsidRPr="00702CDB">
        <w:rPr>
          <w:sz w:val="22"/>
          <w:szCs w:val="22"/>
          <w:lang w:val="es-ES"/>
        </w:rPr>
        <w:t xml:space="preserve">Daroma išvada, kad lietuvis latviui yra užsienietis tik tam tikru lygmeniu, jam gali būti priskiriamas specialus „veidrodinio kito“ arba „savo kito“ statusas užsienietiškumo kategorijoje, kurį lemia žemesnis kalbos ir kultūros barjeras. Tais retais atvejais, kai rašytojai pasirenka eksponuoti „brolišką“ baltų tautą literatūrinėse reprezentacijose, ji apibūdinama teigiamai ar bent jau neutraliai – tai lemia ankstesnių mentalinių struktūrų, charakterio </w:t>
      </w:r>
      <w:r w:rsidRPr="00702CDB">
        <w:rPr>
          <w:sz w:val="22"/>
          <w:szCs w:val="22"/>
          <w:lang w:val="lv-LV"/>
        </w:rPr>
        <w:t>tipų ir pastovių imagerijos resursų vartojimas. Kita vertus, įprastą „broliukų“ imagotipiką papildo latvių kaip „amato brolių“ statusas, kuri reviduoja tradicinį istoriškai nusistovėjusį latvių kaip „darbdavių“, o lietuvių – kaip „tarnų“, „samdinių“ suvokimą.</w:t>
      </w:r>
    </w:p>
    <w:p w:rsidR="00702CDB" w:rsidRPr="00B87405" w:rsidRDefault="00702CDB" w:rsidP="00702CDB">
      <w:pPr>
        <w:jc w:val="both"/>
        <w:rPr>
          <w:szCs w:val="24"/>
          <w:lang w:val="lv-LV"/>
        </w:rPr>
      </w:pPr>
    </w:p>
    <w:p w:rsidR="00702CDB" w:rsidRPr="00702CDB" w:rsidRDefault="00702CDB" w:rsidP="00702CDB">
      <w:pPr>
        <w:jc w:val="both"/>
        <w:rPr>
          <w:sz w:val="20"/>
          <w:lang w:val="lv-LV"/>
        </w:rPr>
      </w:pPr>
      <w:r w:rsidRPr="00702CDB">
        <w:rPr>
          <w:sz w:val="20"/>
          <w:lang w:val="lv-LV"/>
        </w:rPr>
        <w:t>Lietuvių literatūros ir tautosakos instituto</w:t>
      </w:r>
    </w:p>
    <w:p w:rsidR="00702CDB" w:rsidRPr="00702CDB" w:rsidRDefault="00702CDB" w:rsidP="00702CDB">
      <w:pPr>
        <w:jc w:val="both"/>
        <w:rPr>
          <w:sz w:val="20"/>
          <w:lang w:val="lv-LV"/>
        </w:rPr>
      </w:pPr>
      <w:r w:rsidRPr="00702CDB">
        <w:rPr>
          <w:sz w:val="20"/>
          <w:lang w:val="lv-LV"/>
        </w:rPr>
        <w:t xml:space="preserve"> Naujosios literatūros skyrius </w:t>
      </w:r>
    </w:p>
    <w:p w:rsidR="00702CDB" w:rsidRDefault="00EE718E" w:rsidP="00702CDB">
      <w:pPr>
        <w:jc w:val="both"/>
        <w:rPr>
          <w:sz w:val="20"/>
          <w:lang w:val="lv-LV"/>
        </w:rPr>
      </w:pPr>
      <w:hyperlink r:id="rId11" w:history="1">
        <w:r w:rsidR="00D75CB6" w:rsidRPr="001D3A11">
          <w:rPr>
            <w:rStyle w:val="Hipersaitas"/>
            <w:sz w:val="20"/>
            <w:lang w:val="lv-LV"/>
          </w:rPr>
          <w:t>lamurze@gmail.comtel</w:t>
        </w:r>
      </w:hyperlink>
      <w:r w:rsidR="00702CDB" w:rsidRPr="00702CDB">
        <w:rPr>
          <w:sz w:val="20"/>
          <w:lang w:val="lv-LV"/>
        </w:rPr>
        <w:t xml:space="preserve"> </w:t>
      </w:r>
    </w:p>
    <w:p w:rsidR="00D75CB6" w:rsidRDefault="00D75CB6" w:rsidP="00702CDB">
      <w:pPr>
        <w:jc w:val="both"/>
        <w:rPr>
          <w:sz w:val="20"/>
          <w:lang w:val="lv-LV"/>
        </w:rPr>
      </w:pPr>
    </w:p>
    <w:p w:rsidR="008B6FAB" w:rsidRDefault="008B6FAB" w:rsidP="00D75CB6">
      <w:pPr>
        <w:pStyle w:val="Betarp"/>
        <w:spacing w:before="60" w:after="60"/>
        <w:rPr>
          <w:b/>
          <w:sz w:val="22"/>
          <w:szCs w:val="22"/>
        </w:rPr>
      </w:pPr>
    </w:p>
    <w:p w:rsidR="008B6FAB" w:rsidRDefault="008B6FAB" w:rsidP="00D75CB6">
      <w:pPr>
        <w:pStyle w:val="Betarp"/>
        <w:spacing w:before="60" w:after="60"/>
        <w:rPr>
          <w:b/>
          <w:sz w:val="22"/>
          <w:szCs w:val="22"/>
        </w:rPr>
      </w:pPr>
    </w:p>
    <w:p w:rsidR="00D75CB6" w:rsidRDefault="00D75CB6" w:rsidP="00D75CB6">
      <w:pPr>
        <w:pStyle w:val="Betarp"/>
        <w:spacing w:before="60" w:after="60"/>
        <w:rPr>
          <w:rStyle w:val="Grietas"/>
          <w:sz w:val="22"/>
          <w:szCs w:val="22"/>
        </w:rPr>
      </w:pPr>
      <w:r w:rsidRPr="00017639">
        <w:rPr>
          <w:b/>
          <w:sz w:val="22"/>
          <w:szCs w:val="22"/>
        </w:rPr>
        <w:t xml:space="preserve">Prof. dr. Nijolė </w:t>
      </w:r>
      <w:proofErr w:type="spellStart"/>
      <w:r w:rsidRPr="00017639">
        <w:rPr>
          <w:b/>
          <w:sz w:val="22"/>
          <w:szCs w:val="22"/>
        </w:rPr>
        <w:t>Kašelionienė</w:t>
      </w:r>
      <w:proofErr w:type="spellEnd"/>
      <w:r w:rsidRPr="00017639">
        <w:rPr>
          <w:b/>
          <w:sz w:val="22"/>
          <w:szCs w:val="22"/>
        </w:rPr>
        <w:t xml:space="preserve">, </w:t>
      </w:r>
      <w:r w:rsidRPr="00017639">
        <w:rPr>
          <w:rStyle w:val="Grietas"/>
          <w:sz w:val="22"/>
          <w:szCs w:val="22"/>
        </w:rPr>
        <w:t>„Literatūrinė tapatybė Baltijos kontekste (prancūziškoji refleksija)“</w:t>
      </w:r>
    </w:p>
    <w:p w:rsidR="00017639" w:rsidRDefault="00017639" w:rsidP="00D75CB6">
      <w:pPr>
        <w:pStyle w:val="Betarp"/>
        <w:spacing w:before="60" w:after="60"/>
        <w:rPr>
          <w:rStyle w:val="Grietas"/>
          <w:sz w:val="22"/>
          <w:szCs w:val="22"/>
        </w:rPr>
      </w:pPr>
    </w:p>
    <w:p w:rsidR="00B623B1" w:rsidRPr="00B623B1" w:rsidRDefault="00B623B1" w:rsidP="00B623B1">
      <w:pPr>
        <w:ind w:firstLine="1296"/>
        <w:jc w:val="both"/>
        <w:rPr>
          <w:sz w:val="22"/>
          <w:szCs w:val="22"/>
        </w:rPr>
      </w:pPr>
      <w:r w:rsidRPr="00B623B1">
        <w:rPr>
          <w:sz w:val="22"/>
          <w:szCs w:val="22"/>
        </w:rPr>
        <w:t xml:space="preserve">Pranešimo tikslas – išryškinti Baltijos kraštų literatūrinės tapatybės refleksiją vienoje turtingiausių Europos kultūrų. Tyrimo objektas – geopolitiniai, kultūriniai ir literatūriniai  duomenys, leidžiantys nustatyti Prancūzijoje formuojamo baltiško literatūrinio įvaizdžio pobūdį. Analizei pasitelkta skandinavistikos specialisto </w:t>
      </w:r>
      <w:proofErr w:type="spellStart"/>
      <w:r w:rsidRPr="00B623B1">
        <w:rPr>
          <w:sz w:val="22"/>
          <w:szCs w:val="22"/>
        </w:rPr>
        <w:t>Régis</w:t>
      </w:r>
      <w:proofErr w:type="spellEnd"/>
      <w:r w:rsidRPr="00B623B1">
        <w:rPr>
          <w:sz w:val="22"/>
          <w:szCs w:val="22"/>
        </w:rPr>
        <w:t xml:space="preserve"> </w:t>
      </w:r>
      <w:proofErr w:type="spellStart"/>
      <w:r w:rsidRPr="00B623B1">
        <w:rPr>
          <w:sz w:val="22"/>
          <w:szCs w:val="22"/>
        </w:rPr>
        <w:t>Boyer</w:t>
      </w:r>
      <w:proofErr w:type="spellEnd"/>
      <w:r w:rsidRPr="00B623B1">
        <w:rPr>
          <w:sz w:val="22"/>
          <w:szCs w:val="22"/>
        </w:rPr>
        <w:t xml:space="preserve"> esė šiaurės kraštams skirtos konferencijos leidinyje, literatūrinis žurnalas </w:t>
      </w:r>
      <w:proofErr w:type="spellStart"/>
      <w:r w:rsidRPr="00B623B1">
        <w:rPr>
          <w:i/>
          <w:sz w:val="22"/>
          <w:szCs w:val="22"/>
        </w:rPr>
        <w:t>Europe</w:t>
      </w:r>
      <w:proofErr w:type="spellEnd"/>
      <w:r w:rsidRPr="00B623B1">
        <w:rPr>
          <w:sz w:val="22"/>
          <w:szCs w:val="22"/>
        </w:rPr>
        <w:t xml:space="preserve"> (1992), bibliografinis Paryžiaus leidyklos </w:t>
      </w:r>
      <w:proofErr w:type="spellStart"/>
      <w:r w:rsidRPr="00B623B1">
        <w:rPr>
          <w:sz w:val="22"/>
          <w:szCs w:val="22"/>
        </w:rPr>
        <w:t>Compagnie</w:t>
      </w:r>
      <w:proofErr w:type="spellEnd"/>
      <w:r w:rsidRPr="00B623B1">
        <w:rPr>
          <w:sz w:val="22"/>
          <w:szCs w:val="22"/>
        </w:rPr>
        <w:t xml:space="preserve"> aprašas, asociacijos „Baltijos šalių draugystė“ prezidentės </w:t>
      </w:r>
      <w:proofErr w:type="spellStart"/>
      <w:r w:rsidRPr="00B623B1">
        <w:rPr>
          <w:sz w:val="22"/>
          <w:szCs w:val="22"/>
        </w:rPr>
        <w:t>Gabrielle</w:t>
      </w:r>
      <w:proofErr w:type="spellEnd"/>
      <w:r w:rsidRPr="00B623B1">
        <w:rPr>
          <w:sz w:val="22"/>
          <w:szCs w:val="22"/>
        </w:rPr>
        <w:t xml:space="preserve"> </w:t>
      </w:r>
      <w:proofErr w:type="spellStart"/>
      <w:r w:rsidRPr="00B623B1">
        <w:rPr>
          <w:sz w:val="22"/>
          <w:szCs w:val="22"/>
        </w:rPr>
        <w:t>Bouvat</w:t>
      </w:r>
      <w:proofErr w:type="spellEnd"/>
      <w:r w:rsidRPr="00B623B1">
        <w:rPr>
          <w:sz w:val="22"/>
          <w:szCs w:val="22"/>
        </w:rPr>
        <w:t xml:space="preserve"> pristatymai bei kitos apžvalgos internetinėje erdvėje. Svarbūs mūsų temai yra šie Prancūzijoje išleisti veikalai: Šiuolaikinių lietuviškų novelių antologija (2003), Europos literatūrų antologija ir vadovėlis, skirtas Europos grožinei literatūrai (2004), Centrinės ir Rytų Europos literatūrinis atlasas (2009), </w:t>
      </w:r>
      <w:proofErr w:type="spellStart"/>
      <w:r w:rsidRPr="00B623B1">
        <w:rPr>
          <w:sz w:val="22"/>
          <w:szCs w:val="22"/>
        </w:rPr>
        <w:t>MarielleVitureau</w:t>
      </w:r>
      <w:proofErr w:type="spellEnd"/>
      <w:r w:rsidRPr="00B623B1">
        <w:rPr>
          <w:sz w:val="22"/>
          <w:szCs w:val="22"/>
        </w:rPr>
        <w:t xml:space="preserve"> studija </w:t>
      </w:r>
      <w:r w:rsidRPr="00B623B1">
        <w:rPr>
          <w:i/>
          <w:sz w:val="22"/>
          <w:szCs w:val="22"/>
        </w:rPr>
        <w:t>Lietuviai</w:t>
      </w:r>
      <w:r w:rsidRPr="00B623B1">
        <w:rPr>
          <w:sz w:val="22"/>
          <w:szCs w:val="22"/>
        </w:rPr>
        <w:t xml:space="preserve"> (2014) bei </w:t>
      </w:r>
      <w:proofErr w:type="spellStart"/>
      <w:r w:rsidRPr="00B623B1">
        <w:rPr>
          <w:sz w:val="22"/>
          <w:szCs w:val="22"/>
        </w:rPr>
        <w:t>Philippe</w:t>
      </w:r>
      <w:proofErr w:type="spellEnd"/>
      <w:r w:rsidRPr="00B623B1">
        <w:rPr>
          <w:sz w:val="22"/>
          <w:szCs w:val="22"/>
        </w:rPr>
        <w:t xml:space="preserve"> </w:t>
      </w:r>
      <w:proofErr w:type="spellStart"/>
      <w:r w:rsidRPr="00B623B1">
        <w:rPr>
          <w:sz w:val="22"/>
          <w:szCs w:val="22"/>
        </w:rPr>
        <w:t>Perchoc</w:t>
      </w:r>
      <w:proofErr w:type="spellEnd"/>
      <w:r w:rsidRPr="00B623B1">
        <w:rPr>
          <w:sz w:val="22"/>
          <w:szCs w:val="22"/>
        </w:rPr>
        <w:t xml:space="preserve"> šios knygos recenzija (2015). Nagrinėjami keli prancūziški šaltiniai jokiu būdu nepretenduoja sukurti visumos vaizdo. Svarbiausi pranešimo uždaviniai – kelti intriguojančius klausimus bei nubrėžti kelias Baltijos šalių kultūrinės ir literatūrinės tapatybės gaires.</w:t>
      </w:r>
    </w:p>
    <w:p w:rsidR="00B623B1" w:rsidRDefault="00B623B1" w:rsidP="00B623B1">
      <w:pPr>
        <w:ind w:firstLine="1296"/>
        <w:jc w:val="both"/>
        <w:rPr>
          <w:sz w:val="22"/>
          <w:szCs w:val="22"/>
        </w:rPr>
      </w:pPr>
      <w:r w:rsidRPr="00B623B1">
        <w:rPr>
          <w:sz w:val="22"/>
          <w:szCs w:val="22"/>
        </w:rPr>
        <w:t xml:space="preserve"> Pranešimo pavadinime implikuotas ir metodologinis klausimas, nes tapatybės sąvoka sufleruoja tyrimo kryptį. Pasitelkus </w:t>
      </w:r>
      <w:proofErr w:type="spellStart"/>
      <w:r w:rsidRPr="00B623B1">
        <w:rPr>
          <w:sz w:val="22"/>
          <w:szCs w:val="22"/>
        </w:rPr>
        <w:t>imagologijos</w:t>
      </w:r>
      <w:proofErr w:type="spellEnd"/>
      <w:r w:rsidRPr="00B623B1">
        <w:rPr>
          <w:sz w:val="22"/>
          <w:szCs w:val="22"/>
        </w:rPr>
        <w:t xml:space="preserve"> dimensiją, nagrinėjamuose tekstuose mėginama atlikti jūrinės erdvės </w:t>
      </w:r>
      <w:proofErr w:type="spellStart"/>
      <w:r w:rsidRPr="00B623B1">
        <w:rPr>
          <w:sz w:val="22"/>
          <w:szCs w:val="22"/>
        </w:rPr>
        <w:t>konceptu</w:t>
      </w:r>
      <w:proofErr w:type="spellEnd"/>
      <w:r w:rsidRPr="00B623B1">
        <w:rPr>
          <w:sz w:val="22"/>
          <w:szCs w:val="22"/>
        </w:rPr>
        <w:t xml:space="preserve"> grįstą tapatumo / kitoniškumo tyrimą. Tyrimas atskleidžia kintantį trijų Baltijos </w:t>
      </w:r>
      <w:r w:rsidRPr="00B623B1">
        <w:rPr>
          <w:sz w:val="22"/>
          <w:szCs w:val="22"/>
        </w:rPr>
        <w:lastRenderedPageBreak/>
        <w:t xml:space="preserve">kraštų literatūrinį įvaizdį, ryškinantį baltų literatūrinę tapatybę Prancūzijoje. Tuo pačiu mėginama įteisinti naują teorinės žvalgos strategiją – literatūrinės tapatybės tyrimą </w:t>
      </w:r>
      <w:proofErr w:type="spellStart"/>
      <w:r w:rsidRPr="00B623B1">
        <w:rPr>
          <w:sz w:val="22"/>
          <w:szCs w:val="22"/>
        </w:rPr>
        <w:t>imagologijos</w:t>
      </w:r>
      <w:proofErr w:type="spellEnd"/>
      <w:r w:rsidRPr="00B623B1">
        <w:rPr>
          <w:sz w:val="22"/>
          <w:szCs w:val="22"/>
        </w:rPr>
        <w:t xml:space="preserve"> kontekste.  </w:t>
      </w:r>
    </w:p>
    <w:p w:rsidR="00B623B1" w:rsidRDefault="00B623B1" w:rsidP="00B623B1">
      <w:pPr>
        <w:ind w:firstLine="1296"/>
        <w:jc w:val="both"/>
        <w:rPr>
          <w:sz w:val="22"/>
          <w:szCs w:val="22"/>
        </w:rPr>
      </w:pPr>
    </w:p>
    <w:p w:rsidR="00B623B1" w:rsidRPr="00B623B1" w:rsidRDefault="00B623B1" w:rsidP="00B623B1">
      <w:pPr>
        <w:jc w:val="both"/>
        <w:rPr>
          <w:sz w:val="20"/>
        </w:rPr>
      </w:pPr>
      <w:r w:rsidRPr="00B623B1">
        <w:rPr>
          <w:sz w:val="20"/>
        </w:rPr>
        <w:t>Liet</w:t>
      </w:r>
      <w:r>
        <w:rPr>
          <w:sz w:val="20"/>
        </w:rPr>
        <w:t>uvos edukologijos universiteto</w:t>
      </w:r>
    </w:p>
    <w:p w:rsidR="00B623B1" w:rsidRPr="00B623B1" w:rsidRDefault="00B623B1" w:rsidP="00B623B1">
      <w:pPr>
        <w:jc w:val="both"/>
        <w:rPr>
          <w:sz w:val="20"/>
        </w:rPr>
      </w:pPr>
      <w:r>
        <w:rPr>
          <w:sz w:val="20"/>
        </w:rPr>
        <w:t>Humanitarinio ugdymo fakulteto</w:t>
      </w:r>
      <w:r w:rsidRPr="00B623B1">
        <w:rPr>
          <w:sz w:val="20"/>
        </w:rPr>
        <w:t xml:space="preserve">, </w:t>
      </w:r>
    </w:p>
    <w:p w:rsidR="00B623B1" w:rsidRPr="00B623B1" w:rsidRDefault="00B623B1" w:rsidP="00B623B1">
      <w:pPr>
        <w:jc w:val="both"/>
        <w:rPr>
          <w:sz w:val="20"/>
        </w:rPr>
      </w:pPr>
      <w:r w:rsidRPr="00B623B1">
        <w:rPr>
          <w:sz w:val="20"/>
        </w:rPr>
        <w:t>Lietuvių ir lyginamosios literatūros katedra</w:t>
      </w:r>
    </w:p>
    <w:p w:rsidR="00D75CB6" w:rsidRPr="00413C15" w:rsidRDefault="00EE718E" w:rsidP="00413C15">
      <w:pPr>
        <w:rPr>
          <w:sz w:val="20"/>
          <w:lang w:val="fr-BE"/>
        </w:rPr>
      </w:pPr>
      <w:hyperlink r:id="rId12" w:history="1">
        <w:r w:rsidR="00B623B1" w:rsidRPr="00B623B1">
          <w:rPr>
            <w:rStyle w:val="Hipersaitas"/>
            <w:sz w:val="20"/>
          </w:rPr>
          <w:t>Nijole.kaselioniene</w:t>
        </w:r>
        <w:r w:rsidR="00B623B1" w:rsidRPr="00B623B1">
          <w:rPr>
            <w:rStyle w:val="Hipersaitas"/>
            <w:sz w:val="20"/>
            <w:lang w:val="fr-BE"/>
          </w:rPr>
          <w:t>@leu.lt</w:t>
        </w:r>
      </w:hyperlink>
    </w:p>
    <w:p w:rsidR="008B035B" w:rsidRPr="002402CC" w:rsidRDefault="008B035B" w:rsidP="008B035B">
      <w:pPr>
        <w:pStyle w:val="Betarp"/>
        <w:rPr>
          <w:sz w:val="22"/>
          <w:szCs w:val="22"/>
        </w:rPr>
      </w:pPr>
    </w:p>
    <w:p w:rsidR="008B035B" w:rsidRPr="002402CC" w:rsidRDefault="008B035B" w:rsidP="008B035B">
      <w:pPr>
        <w:spacing w:line="360" w:lineRule="auto"/>
        <w:jc w:val="both"/>
        <w:rPr>
          <w:szCs w:val="24"/>
        </w:rPr>
      </w:pPr>
      <w:r w:rsidRPr="002402CC">
        <w:rPr>
          <w:szCs w:val="24"/>
        </w:rPr>
        <w:t>------------------------------------Paraleliniai posėdžiai---------------------------------------------</w:t>
      </w:r>
    </w:p>
    <w:p w:rsidR="008B035B" w:rsidRPr="002402CC" w:rsidRDefault="008B035B" w:rsidP="008B035B">
      <w:pPr>
        <w:spacing w:line="360" w:lineRule="auto"/>
        <w:jc w:val="both"/>
        <w:rPr>
          <w:szCs w:val="24"/>
        </w:rPr>
      </w:pPr>
    </w:p>
    <w:p w:rsidR="00413C15" w:rsidRPr="007B4C43" w:rsidRDefault="00413C15" w:rsidP="00413C15">
      <w:pPr>
        <w:rPr>
          <w:szCs w:val="24"/>
          <w:lang w:val="fr-BE"/>
        </w:rPr>
      </w:pPr>
      <w:r>
        <w:rPr>
          <w:b/>
          <w:szCs w:val="24"/>
        </w:rPr>
        <w:t>2017</w:t>
      </w:r>
      <w:r w:rsidR="008B035B" w:rsidRPr="002402CC">
        <w:rPr>
          <w:b/>
          <w:szCs w:val="24"/>
        </w:rPr>
        <w:t xml:space="preserve"> 04</w:t>
      </w:r>
      <w:r>
        <w:rPr>
          <w:b/>
          <w:szCs w:val="24"/>
        </w:rPr>
        <w:t xml:space="preserve"> 20 Ketvirtadienis</w:t>
      </w:r>
      <w:r w:rsidR="008B035B" w:rsidRPr="002402CC">
        <w:rPr>
          <w:b/>
          <w:szCs w:val="24"/>
        </w:rPr>
        <w:t>. I</w:t>
      </w:r>
      <w:r>
        <w:rPr>
          <w:b/>
          <w:szCs w:val="24"/>
        </w:rPr>
        <w:t>I</w:t>
      </w:r>
      <w:r w:rsidR="008B035B" w:rsidRPr="002402CC">
        <w:rPr>
          <w:b/>
          <w:szCs w:val="24"/>
        </w:rPr>
        <w:t>. Posėdis. 09.00–</w:t>
      </w:r>
      <w:r>
        <w:rPr>
          <w:b/>
          <w:szCs w:val="24"/>
        </w:rPr>
        <w:t>10.5</w:t>
      </w:r>
      <w:r w:rsidR="008B035B" w:rsidRPr="002402CC">
        <w:rPr>
          <w:b/>
          <w:szCs w:val="24"/>
        </w:rPr>
        <w:t xml:space="preserve">0. </w:t>
      </w:r>
      <w:r>
        <w:rPr>
          <w:b/>
          <w:szCs w:val="24"/>
        </w:rPr>
        <w:t>„</w:t>
      </w:r>
      <w:r>
        <w:rPr>
          <w:b/>
        </w:rPr>
        <w:t>Daugiabalsis baltistikos pasaulis šiandien: lietuvių literatūra kitakalbiuose kontekstuose</w:t>
      </w:r>
      <w:r w:rsidRPr="009D74B3">
        <w:rPr>
          <w:b/>
        </w:rPr>
        <w:t>“</w:t>
      </w:r>
    </w:p>
    <w:p w:rsidR="008B035B" w:rsidRPr="002402CC" w:rsidRDefault="008B035B" w:rsidP="008B035B">
      <w:pPr>
        <w:spacing w:line="360" w:lineRule="auto"/>
        <w:jc w:val="both"/>
        <w:rPr>
          <w:b/>
          <w:szCs w:val="24"/>
        </w:rPr>
      </w:pPr>
    </w:p>
    <w:p w:rsidR="0042611E" w:rsidRPr="0042611E" w:rsidRDefault="0042611E" w:rsidP="0042611E">
      <w:pPr>
        <w:jc w:val="both"/>
        <w:rPr>
          <w:b/>
          <w:sz w:val="22"/>
          <w:szCs w:val="22"/>
        </w:rPr>
      </w:pPr>
      <w:r w:rsidRPr="0042611E">
        <w:rPr>
          <w:b/>
          <w:sz w:val="22"/>
          <w:szCs w:val="22"/>
        </w:rPr>
        <w:t xml:space="preserve">Prof. habil. dr. </w:t>
      </w:r>
      <w:proofErr w:type="spellStart"/>
      <w:r w:rsidRPr="0042611E">
        <w:rPr>
          <w:b/>
          <w:sz w:val="22"/>
          <w:szCs w:val="22"/>
        </w:rPr>
        <w:t>Ewa</w:t>
      </w:r>
      <w:proofErr w:type="spellEnd"/>
      <w:r w:rsidR="00535EC5">
        <w:rPr>
          <w:b/>
          <w:sz w:val="22"/>
          <w:szCs w:val="22"/>
        </w:rPr>
        <w:t xml:space="preserve"> </w:t>
      </w:r>
      <w:proofErr w:type="spellStart"/>
      <w:r w:rsidRPr="0042611E">
        <w:rPr>
          <w:b/>
          <w:sz w:val="22"/>
          <w:szCs w:val="22"/>
        </w:rPr>
        <w:t>Stryczyńska-Hodyl,</w:t>
      </w:r>
      <w:proofErr w:type="spellEnd"/>
      <w:r w:rsidRPr="0042611E">
        <w:rPr>
          <w:b/>
          <w:sz w:val="22"/>
          <w:szCs w:val="22"/>
        </w:rPr>
        <w:t xml:space="preserve"> „Lietuvių literatūros istorija būtinai su išnaša: apie Kostą Ostrauską labai rimtai“ </w:t>
      </w:r>
    </w:p>
    <w:p w:rsidR="0042611E" w:rsidRPr="0042611E" w:rsidRDefault="0042611E" w:rsidP="0042611E">
      <w:pPr>
        <w:jc w:val="both"/>
        <w:rPr>
          <w:sz w:val="22"/>
          <w:szCs w:val="22"/>
        </w:rPr>
      </w:pPr>
    </w:p>
    <w:p w:rsidR="0042611E" w:rsidRPr="00394B31" w:rsidRDefault="0042611E" w:rsidP="0042611E">
      <w:pPr>
        <w:ind w:firstLine="1296"/>
        <w:jc w:val="both"/>
        <w:rPr>
          <w:sz w:val="22"/>
          <w:szCs w:val="22"/>
          <w:lang w:val="es-ES"/>
        </w:rPr>
      </w:pPr>
      <w:r w:rsidRPr="00394B31">
        <w:rPr>
          <w:sz w:val="22"/>
          <w:szCs w:val="22"/>
          <w:lang w:val="es-ES"/>
        </w:rPr>
        <w:t>Lietuvių literatūra, taip pat kaip ir kitų tautų literatūros, turi savo specifinius, tiktai jai priklausančius, bruožus. Jie kiekvienais laikais formuojasi paveikti tam tikros kultūros. Norint panagrinėti, paaiškinti, o neretai tik aprašyti kokį nors literatūrinį bei kultūrinį reiškinį, negalima pamiršti, kad jis, dėl savo specifinių bruožų, reikalaus ne vieno paaiškinimo, ne vienos išnašos. Kitos kalbos, ar tiksliau sakant, kitos tautos atstovams, be abejo, paaiškinimų bei išnašų reikia žymiai daugiau. Kodėl? Paprastai todėl, kad jiems (kitataučiams), kaip savo tautinės (reiškia kitos) kultūros dalyviams, be specialaus bei tinkamo įvado ar komentaro, bet koks dalykas gali būti nesuprantamas. Tokioje situacijoje net labai geras autorius ir puikus kūrinys gali sukelti įspūdį esąs neįdomus, ir todėl gali būti iš karto atmestas.</w:t>
      </w:r>
    </w:p>
    <w:p w:rsidR="0042611E" w:rsidRPr="00394B31" w:rsidRDefault="0042611E" w:rsidP="0042611E">
      <w:pPr>
        <w:ind w:firstLine="1296"/>
        <w:jc w:val="both"/>
        <w:rPr>
          <w:sz w:val="22"/>
          <w:szCs w:val="22"/>
          <w:lang w:val="es-ES"/>
        </w:rPr>
      </w:pPr>
      <w:r w:rsidRPr="00394B31">
        <w:rPr>
          <w:sz w:val="22"/>
          <w:szCs w:val="22"/>
          <w:lang w:val="es-ES"/>
        </w:rPr>
        <w:t xml:space="preserve">Kiekvienos tautos literatūroje galima surasti kažką įdomaus, kažką ypatingo, kažką tokio, kas literatūrą ir jos istoriją padaro itin patrauklią ir vertą susidomėjimo. Lietuvių literatūros istorijoje tokių reiškinių (autorių, atskirų kūrinių, literatūrinių srovių bei grupių, taip pat temų), kurie būtų ne tik susidomėjimo, bet ir tyrimo verti objektai, yra palyginti daug. Tarp jų, neabejotinai, svarbią vietą turėtų užimti Kostas Ostrauskas ir jo kūryba. </w:t>
      </w:r>
    </w:p>
    <w:p w:rsidR="0042611E" w:rsidRPr="00394B31" w:rsidRDefault="0042611E" w:rsidP="0042611E">
      <w:pPr>
        <w:ind w:firstLine="1296"/>
        <w:jc w:val="both"/>
        <w:outlineLvl w:val="0"/>
        <w:rPr>
          <w:sz w:val="22"/>
          <w:szCs w:val="22"/>
          <w:lang w:val="es-ES"/>
        </w:rPr>
      </w:pPr>
      <w:r w:rsidRPr="00394B31">
        <w:rPr>
          <w:sz w:val="22"/>
          <w:szCs w:val="22"/>
          <w:lang w:val="es-ES"/>
        </w:rPr>
        <w:t xml:space="preserve">Ostrauskui reikėtų skirti dėmesį todėl, kad gausią lietuvių literatūros istorijos dalį buvo </w:t>
      </w:r>
      <w:r w:rsidRPr="00394B31">
        <w:rPr>
          <w:sz w:val="22"/>
          <w:szCs w:val="22"/>
        </w:rPr>
        <w:t>„</w:t>
      </w:r>
      <w:r w:rsidRPr="00394B31">
        <w:rPr>
          <w:sz w:val="22"/>
          <w:szCs w:val="22"/>
          <w:lang w:val="es-ES"/>
        </w:rPr>
        <w:t xml:space="preserve">įrašęs“ į visuotinės literatūros bendrąjį kontekstą. Nesigilinant į teorinius klausimus ar avangardizmo, modernizmo ir postmodernizmo problemas, vertėtų atkreipti dėmesį į tai, kad kitataučiai Kosto Ostrausko dramose gali rasti gerai jiems žinomus kultūrinius kodus – pagaliau jo dramų pasaulyje susipina įvairiausi (Biblijos, senovės mitologijos, folkloro, literatūros) elementai, motyvai, herojai bei kūrėjai. O tarp tų gerai žinomų ir be didelių problemų atpažįstamų vaizdų, tarp beveik viso visuotinės kultūros paveldo, laukia nežinomas, platus ir gilus lietuviškas pasaulis, pilnas netikėtų susitikimų, susižavėjimų, pokalbių ir nesibaigiančių tekstų-nuotykių. Ostrausko dramose skaitytojo laukia susitikimai su vyskupu Antanu kadaise parašiusiu </w:t>
      </w:r>
      <w:r w:rsidRPr="00394B31">
        <w:rPr>
          <w:i/>
          <w:sz w:val="22"/>
          <w:szCs w:val="22"/>
          <w:lang w:val="es-ES"/>
        </w:rPr>
        <w:t>Anykščių šilelį</w:t>
      </w:r>
      <w:r w:rsidRPr="00394B31">
        <w:rPr>
          <w:sz w:val="22"/>
          <w:szCs w:val="22"/>
          <w:lang w:val="es-ES"/>
        </w:rPr>
        <w:t>, su kunigu Vaižgantu bei Jonu Biliūnu, su Baliu Sruoga grįžusiu iš Štuthofo, ir Algimantu Mackumi, Antanu Škėma, Henriku Radausku bei Juliumi Kaupu, užsiėmusiais karšta diskusija apie savo kūrybą. O visa tai pas vieną autorių, todėl neapsieis be išnašos, kad skaitytojas kitatautis galėtų suprasti šį platų ir gilų lietuviškąjį pasaulį.</w:t>
      </w:r>
    </w:p>
    <w:p w:rsidR="0042611E" w:rsidRPr="00394B31" w:rsidRDefault="0042611E" w:rsidP="0042611E">
      <w:pPr>
        <w:jc w:val="both"/>
        <w:outlineLvl w:val="0"/>
        <w:rPr>
          <w:sz w:val="22"/>
          <w:szCs w:val="22"/>
          <w:lang w:val="es-ES"/>
        </w:rPr>
      </w:pPr>
    </w:p>
    <w:p w:rsidR="0042611E" w:rsidRPr="0042611E" w:rsidRDefault="0042611E" w:rsidP="0042611E">
      <w:pPr>
        <w:jc w:val="both"/>
        <w:outlineLvl w:val="0"/>
        <w:rPr>
          <w:sz w:val="20"/>
          <w:lang w:val="es-ES"/>
        </w:rPr>
      </w:pPr>
      <w:r w:rsidRPr="0042611E">
        <w:rPr>
          <w:sz w:val="20"/>
          <w:lang w:val="es-ES"/>
        </w:rPr>
        <w:t xml:space="preserve">Poznanės Adomo Mickevičiaus universiteto, </w:t>
      </w:r>
    </w:p>
    <w:p w:rsidR="0042611E" w:rsidRPr="0042611E" w:rsidRDefault="0042611E" w:rsidP="0042611E">
      <w:pPr>
        <w:jc w:val="both"/>
        <w:outlineLvl w:val="0"/>
        <w:rPr>
          <w:sz w:val="20"/>
          <w:lang w:val="es-ES"/>
        </w:rPr>
      </w:pPr>
      <w:r w:rsidRPr="0042611E">
        <w:rPr>
          <w:sz w:val="20"/>
          <w:lang w:val="es-ES"/>
        </w:rPr>
        <w:t xml:space="preserve">Neofilologijos fakulteto, Kalbotyros instituto, </w:t>
      </w:r>
    </w:p>
    <w:p w:rsidR="0042611E" w:rsidRPr="0042611E" w:rsidRDefault="0042611E" w:rsidP="0042611E">
      <w:pPr>
        <w:jc w:val="both"/>
        <w:outlineLvl w:val="0"/>
        <w:rPr>
          <w:sz w:val="20"/>
          <w:lang w:val="es-ES"/>
        </w:rPr>
      </w:pPr>
      <w:r w:rsidRPr="0042611E">
        <w:rPr>
          <w:sz w:val="20"/>
          <w:lang w:val="es-ES"/>
        </w:rPr>
        <w:t xml:space="preserve">Kultūros lyginamųjų tyrimų skyrius </w:t>
      </w:r>
    </w:p>
    <w:p w:rsidR="0042611E" w:rsidRPr="0042611E" w:rsidRDefault="0042611E" w:rsidP="0042611E">
      <w:pPr>
        <w:jc w:val="both"/>
        <w:outlineLvl w:val="0"/>
        <w:rPr>
          <w:sz w:val="20"/>
          <w:lang w:val="es-ES"/>
        </w:rPr>
      </w:pPr>
      <w:r w:rsidRPr="0042611E">
        <w:rPr>
          <w:sz w:val="20"/>
          <w:lang w:val="es-ES"/>
        </w:rPr>
        <w:t>hodyl@amu.edu.pl</w:t>
      </w:r>
    </w:p>
    <w:p w:rsidR="008B035B" w:rsidRPr="0042611E" w:rsidRDefault="008B035B" w:rsidP="008B035B">
      <w:pPr>
        <w:jc w:val="both"/>
        <w:rPr>
          <w:color w:val="000000"/>
          <w:sz w:val="20"/>
        </w:rPr>
      </w:pPr>
    </w:p>
    <w:p w:rsidR="008B035B" w:rsidRDefault="008B035B" w:rsidP="008B035B">
      <w:pPr>
        <w:spacing w:line="360" w:lineRule="auto"/>
        <w:jc w:val="both"/>
        <w:rPr>
          <w:sz w:val="22"/>
          <w:szCs w:val="22"/>
        </w:rPr>
      </w:pPr>
    </w:p>
    <w:p w:rsidR="00394B31" w:rsidRPr="00394B31" w:rsidRDefault="00394B31" w:rsidP="00394B31">
      <w:pPr>
        <w:jc w:val="both"/>
        <w:rPr>
          <w:b/>
          <w:sz w:val="22"/>
          <w:szCs w:val="22"/>
        </w:rPr>
      </w:pPr>
      <w:proofErr w:type="spellStart"/>
      <w:r w:rsidRPr="00394B31">
        <w:rPr>
          <w:b/>
          <w:sz w:val="22"/>
          <w:szCs w:val="22"/>
        </w:rPr>
        <w:lastRenderedPageBreak/>
        <w:t>Dokt</w:t>
      </w:r>
      <w:proofErr w:type="spellEnd"/>
      <w:r w:rsidRPr="00394B31">
        <w:rPr>
          <w:b/>
          <w:sz w:val="22"/>
          <w:szCs w:val="22"/>
        </w:rPr>
        <w:t xml:space="preserve">. </w:t>
      </w:r>
      <w:proofErr w:type="spellStart"/>
      <w:r w:rsidRPr="00394B31">
        <w:rPr>
          <w:b/>
          <w:sz w:val="22"/>
          <w:szCs w:val="22"/>
        </w:rPr>
        <w:t>Zofia</w:t>
      </w:r>
      <w:proofErr w:type="spellEnd"/>
      <w:r w:rsidRPr="00394B31">
        <w:rPr>
          <w:b/>
          <w:sz w:val="22"/>
          <w:szCs w:val="22"/>
        </w:rPr>
        <w:t xml:space="preserve"> Mitan, „Literatūriniai „santykiai per atstumą“ – apie kelias lietuvių ir lenkų šiuolaikinės literatūros bendrybes“</w:t>
      </w:r>
    </w:p>
    <w:p w:rsidR="00394B31" w:rsidRDefault="00394B31" w:rsidP="00394B31">
      <w:pPr>
        <w:jc w:val="both"/>
      </w:pPr>
    </w:p>
    <w:p w:rsidR="001334C8" w:rsidRPr="009109C2" w:rsidRDefault="001334C8" w:rsidP="001334C8">
      <w:pPr>
        <w:ind w:firstLine="1296"/>
        <w:jc w:val="both"/>
        <w:rPr>
          <w:sz w:val="22"/>
          <w:szCs w:val="22"/>
          <w:lang w:val="es-ES"/>
        </w:rPr>
      </w:pPr>
      <w:r w:rsidRPr="009109C2">
        <w:rPr>
          <w:sz w:val="22"/>
          <w:szCs w:val="22"/>
          <w:lang w:val="es-ES"/>
        </w:rPr>
        <w:t xml:space="preserve">Pranešime bus aptariama lietuvių ir lenkų XX a. antrosios pusės grožinė literatūra. Akivaizdu, kad dėl šių šalių kaimynystės ir jų bendros istorijos, tautų raštijos santykiai turi senas tradicijas. Nors pastaruoju metu rašytojų bendravimas nebėra toks akivaizdus ir glaudus, tačiau skaitant paskutinių dešimtmečių abiejų šalių autorių kūrinius, galima įžvelgti daug įdomių panašumų. </w:t>
      </w:r>
    </w:p>
    <w:p w:rsidR="001334C8" w:rsidRPr="009109C2" w:rsidRDefault="001334C8" w:rsidP="001334C8">
      <w:pPr>
        <w:ind w:firstLine="1296"/>
        <w:jc w:val="both"/>
        <w:rPr>
          <w:sz w:val="22"/>
          <w:szCs w:val="22"/>
          <w:lang w:val="es-ES"/>
        </w:rPr>
      </w:pPr>
      <w:r w:rsidRPr="009109C2">
        <w:rPr>
          <w:sz w:val="22"/>
          <w:szCs w:val="22"/>
          <w:lang w:val="es-ES"/>
        </w:rPr>
        <w:t>Šio pranešimo tikslas yra parodyti šiuolaikinės lietuvių ir lenkų literatūros paraleles. Pranešime norėčiau atkreipti dėmesį į analogijas lietuvių ir lenkų literatūroje,pasitelkdama kelis pavyzdžius: mane domina tie autoriai, kurie savo kūrybiniame kelyje, nepriklausomai vieni nuo kitų, pasirinko analogiškus meninius sprendimus ir dėl to gali būti lyginami. Norėčiau parodyti bendrus sutapties taškus tarp kūrėjų, kurie, nors neturėjo tokių tiesioginių sąsajų kaip, pavyzdžiui, Tomas Venclova ir Česlovas Milošas, bet vis dėlto sukūrė panašius literatūrinius vaizdinius. Pristatymui pasirinktos autorių poros – tai poetai, kurių kūrybos paralelės jau buvo pastebėtos literatūrologų, – Marcelijus Martinaitis ir Zbigniewas Herbertas bei Nijolė Miliauskaitė ir Wisława Szymborska. Taip pat bus aptariami prozininkai Sigitas Parulskis ir Andrzejus Stasiukas. Pranešime bus lyginami Martinaičio ir Herberto sukurti veikėjai – Kukutis ir Ponas Cogito, kaip „daiktų poetės“ aptariamos Miliauskaitė ir Szymborska bei lyginami romanai – Parulskio „Trys sekundės dangaus“ ir Stasiuko „Hebrono sienos“ (</w:t>
      </w:r>
      <w:r w:rsidRPr="00E61DFF">
        <w:rPr>
          <w:i/>
          <w:sz w:val="22"/>
          <w:szCs w:val="22"/>
          <w:lang w:val="es-ES"/>
        </w:rPr>
        <w:t>lenk.</w:t>
      </w:r>
      <w:r w:rsidRPr="009109C2">
        <w:rPr>
          <w:sz w:val="22"/>
          <w:szCs w:val="22"/>
          <w:lang w:val="es-ES"/>
        </w:rPr>
        <w:t xml:space="preserve"> „Mury Hebronu“ – šio romano vertimo į lietuvių kalbą iki šiol nėra). Pranešime trumpai paminėsiu esminius kūrėjų biografijų faktus, taip pat pasistengsiu parodyti, kokiais būdais jie sukūrė savo poezijoje ir prozoje analogiškus vaizdinius. Aptarsiu analizuotų tekstų sukūrimo istorijas bei kontekstus, stengsiuosi atsakyti į klausimą, kodėl mano analizuojami tekstai turi daug bendrų bruožų. Pabandysiu išnagrinėti, kokia yra kūrinių pasirodymo aplinkybių – istorinės ir kultūrinės situacijos – reikšmė šio tyrimo konktekste, kuo analizuojami kūrybos sprendimai yra panašūs, ir kuo skirtingi, ką jie leidžia pasakyti apie lietuvių ir lenkų autorių pasaulėjautos bendrumą. </w:t>
      </w:r>
    </w:p>
    <w:p w:rsidR="001334C8" w:rsidRDefault="001334C8" w:rsidP="001334C8">
      <w:pPr>
        <w:ind w:firstLine="1296"/>
        <w:jc w:val="both"/>
        <w:rPr>
          <w:szCs w:val="24"/>
          <w:lang w:val="es-ES"/>
        </w:rPr>
      </w:pPr>
    </w:p>
    <w:p w:rsidR="001334C8" w:rsidRPr="001334C8" w:rsidRDefault="001334C8" w:rsidP="001334C8">
      <w:pPr>
        <w:jc w:val="both"/>
        <w:rPr>
          <w:sz w:val="20"/>
          <w:lang w:val="es-ES"/>
        </w:rPr>
      </w:pPr>
      <w:r w:rsidRPr="001334C8">
        <w:rPr>
          <w:sz w:val="20"/>
          <w:lang w:val="es-ES"/>
        </w:rPr>
        <w:t>Varšuvos universiteto</w:t>
      </w:r>
      <w:r w:rsidR="007D11C0">
        <w:rPr>
          <w:sz w:val="20"/>
          <w:lang w:val="es-ES"/>
        </w:rPr>
        <w:t>,</w:t>
      </w:r>
      <w:r w:rsidRPr="001334C8">
        <w:rPr>
          <w:sz w:val="20"/>
          <w:lang w:val="es-ES"/>
        </w:rPr>
        <w:t xml:space="preserve"> Polonistikos fakulteto</w:t>
      </w:r>
    </w:p>
    <w:p w:rsidR="001334C8" w:rsidRDefault="001334C8" w:rsidP="001334C8">
      <w:pPr>
        <w:jc w:val="both"/>
        <w:rPr>
          <w:sz w:val="20"/>
          <w:lang w:val="es-ES"/>
        </w:rPr>
      </w:pPr>
      <w:r w:rsidRPr="001334C8">
        <w:rPr>
          <w:sz w:val="20"/>
          <w:lang w:val="es-ES"/>
        </w:rPr>
        <w:t xml:space="preserve"> Bendrosios, Rytų Azijos lyginamosios kalbotyros ir baltistikos katedra</w:t>
      </w:r>
    </w:p>
    <w:p w:rsidR="00FB6D5A" w:rsidRPr="001334C8" w:rsidRDefault="00FB6D5A" w:rsidP="001334C8">
      <w:pPr>
        <w:jc w:val="both"/>
        <w:rPr>
          <w:sz w:val="20"/>
          <w:lang w:val="es-ES"/>
        </w:rPr>
      </w:pPr>
      <w:r w:rsidRPr="00FB6D5A">
        <w:rPr>
          <w:sz w:val="20"/>
          <w:lang w:val="es-ES"/>
        </w:rPr>
        <w:t>zosiamitan@gmail.com</w:t>
      </w:r>
    </w:p>
    <w:p w:rsidR="001334C8" w:rsidRPr="001334C8" w:rsidRDefault="001334C8" w:rsidP="001334C8">
      <w:pPr>
        <w:jc w:val="both"/>
        <w:rPr>
          <w:sz w:val="20"/>
          <w:lang w:val="es-ES"/>
        </w:rPr>
      </w:pPr>
    </w:p>
    <w:p w:rsidR="008B035B" w:rsidRPr="00575BDB" w:rsidRDefault="007928FB" w:rsidP="007928FB">
      <w:pPr>
        <w:pStyle w:val="Betarp"/>
        <w:spacing w:before="120"/>
        <w:rPr>
          <w:b/>
          <w:bCs/>
          <w:color w:val="000000"/>
          <w:sz w:val="22"/>
          <w:szCs w:val="22"/>
        </w:rPr>
      </w:pPr>
      <w:proofErr w:type="spellStart"/>
      <w:r w:rsidRPr="00575BDB">
        <w:rPr>
          <w:b/>
          <w:sz w:val="22"/>
          <w:szCs w:val="22"/>
        </w:rPr>
        <w:t>Dokt</w:t>
      </w:r>
      <w:proofErr w:type="spellEnd"/>
      <w:r w:rsidRPr="00575BDB">
        <w:rPr>
          <w:b/>
          <w:sz w:val="22"/>
          <w:szCs w:val="22"/>
        </w:rPr>
        <w:t xml:space="preserve">. </w:t>
      </w:r>
      <w:proofErr w:type="spellStart"/>
      <w:r w:rsidRPr="00575BDB">
        <w:rPr>
          <w:b/>
          <w:sz w:val="22"/>
          <w:szCs w:val="22"/>
        </w:rPr>
        <w:t>Tiina</w:t>
      </w:r>
      <w:proofErr w:type="spellEnd"/>
      <w:r w:rsidRPr="00575BDB">
        <w:rPr>
          <w:b/>
          <w:sz w:val="22"/>
          <w:szCs w:val="22"/>
        </w:rPr>
        <w:t xml:space="preserve"> </w:t>
      </w:r>
      <w:proofErr w:type="spellStart"/>
      <w:r w:rsidRPr="00575BDB">
        <w:rPr>
          <w:b/>
          <w:sz w:val="22"/>
          <w:szCs w:val="22"/>
        </w:rPr>
        <w:t>Kattel</w:t>
      </w:r>
      <w:proofErr w:type="spellEnd"/>
      <w:r w:rsidRPr="00575BDB">
        <w:rPr>
          <w:b/>
          <w:sz w:val="22"/>
          <w:szCs w:val="22"/>
        </w:rPr>
        <w:t xml:space="preserve">, </w:t>
      </w:r>
      <w:r w:rsidRPr="00575BDB">
        <w:rPr>
          <w:b/>
          <w:bCs/>
          <w:color w:val="000000"/>
          <w:sz w:val="22"/>
          <w:szCs w:val="22"/>
        </w:rPr>
        <w:t>„Mariaus Ivaškevičiaus pjesė</w:t>
      </w:r>
      <w:r w:rsidR="00575BDB" w:rsidRPr="00575BDB">
        <w:rPr>
          <w:b/>
          <w:bCs/>
          <w:color w:val="000000"/>
          <w:sz w:val="22"/>
          <w:szCs w:val="22"/>
        </w:rPr>
        <w:t xml:space="preserve"> </w:t>
      </w:r>
      <w:r w:rsidRPr="00575BDB">
        <w:rPr>
          <w:b/>
          <w:bCs/>
          <w:color w:val="000000"/>
          <w:sz w:val="22"/>
          <w:szCs w:val="22"/>
        </w:rPr>
        <w:t xml:space="preserve"> </w:t>
      </w:r>
      <w:r w:rsidRPr="00575BDB">
        <w:rPr>
          <w:b/>
          <w:bCs/>
          <w:i/>
          <w:color w:val="000000"/>
          <w:sz w:val="22"/>
          <w:szCs w:val="22"/>
        </w:rPr>
        <w:t>Išvarymas</w:t>
      </w:r>
      <w:r w:rsidRPr="00575BDB">
        <w:rPr>
          <w:b/>
          <w:bCs/>
          <w:color w:val="000000"/>
          <w:sz w:val="22"/>
          <w:szCs w:val="22"/>
        </w:rPr>
        <w:t xml:space="preserve"> Estijos nacionaliniame teatre: atgarsiai“</w:t>
      </w:r>
    </w:p>
    <w:p w:rsidR="007928FB" w:rsidRPr="007928FB" w:rsidRDefault="007928FB" w:rsidP="007928FB">
      <w:pPr>
        <w:pStyle w:val="Betarp"/>
        <w:spacing w:before="120"/>
        <w:rPr>
          <w:b/>
        </w:rPr>
      </w:pPr>
    </w:p>
    <w:p w:rsidR="00B71A90" w:rsidRPr="00501BD2" w:rsidRDefault="00B71A90" w:rsidP="00B71A90">
      <w:pPr>
        <w:ind w:firstLine="1296"/>
        <w:jc w:val="both"/>
        <w:rPr>
          <w:b/>
          <w:sz w:val="22"/>
          <w:szCs w:val="22"/>
          <w:lang w:val="et-EE"/>
        </w:rPr>
      </w:pPr>
      <w:r w:rsidRPr="00501BD2">
        <w:rPr>
          <w:sz w:val="22"/>
          <w:szCs w:val="22"/>
          <w:lang w:val="et-EE"/>
        </w:rPr>
        <w:t xml:space="preserve">Lietuviškos pjesės Estijos teatrų repertuaruose yra tikra retenybė. 2016 metų balandžio 24 dieną pirmą kartą po nepriklausomybės atgavimo Estijos nacionaliniame dramos teatre (Taline) vyko Lietuvos dramaturgo </w:t>
      </w:r>
      <w:r w:rsidR="00501BD2" w:rsidRPr="00501BD2">
        <w:rPr>
          <w:sz w:val="22"/>
          <w:szCs w:val="22"/>
          <w:lang w:val="et-EE"/>
        </w:rPr>
        <w:t>Mariaus Ivaškevičiaus pje</w:t>
      </w:r>
      <w:r w:rsidRPr="00501BD2">
        <w:rPr>
          <w:sz w:val="22"/>
          <w:szCs w:val="22"/>
          <w:lang w:val="et-EE"/>
        </w:rPr>
        <w:t>sės „Išvarymas“</w:t>
      </w:r>
      <w:r w:rsidR="00501BD2" w:rsidRPr="00501BD2">
        <w:rPr>
          <w:sz w:val="22"/>
          <w:szCs w:val="22"/>
          <w:lang w:val="et-EE"/>
        </w:rPr>
        <w:t xml:space="preserve"> spektaklio </w:t>
      </w:r>
      <w:r w:rsidRPr="00501BD2">
        <w:rPr>
          <w:sz w:val="22"/>
          <w:szCs w:val="22"/>
          <w:lang w:val="et-EE"/>
        </w:rPr>
        <w:t>premjera.</w:t>
      </w:r>
      <w:r w:rsidRPr="00501BD2">
        <w:rPr>
          <w:b/>
          <w:sz w:val="22"/>
          <w:szCs w:val="22"/>
          <w:lang w:val="et-EE"/>
        </w:rPr>
        <w:t xml:space="preserve"> </w:t>
      </w:r>
      <w:r w:rsidRPr="00501BD2">
        <w:rPr>
          <w:sz w:val="22"/>
          <w:szCs w:val="22"/>
          <w:lang w:val="et-EE"/>
        </w:rPr>
        <w:t xml:space="preserve">Spektaklio režisierius </w:t>
      </w:r>
      <w:r w:rsidR="00501BD2" w:rsidRPr="00501BD2">
        <w:rPr>
          <w:sz w:val="22"/>
          <w:szCs w:val="22"/>
          <w:lang w:val="et-EE"/>
        </w:rPr>
        <w:t>–</w:t>
      </w:r>
      <w:r w:rsidRPr="00501BD2">
        <w:rPr>
          <w:sz w:val="22"/>
          <w:szCs w:val="22"/>
          <w:lang w:val="et-EE"/>
        </w:rPr>
        <w:t xml:space="preserve"> Hendrik Toompere jr. Trupėje daug Estijos teatro akademijos 2016 m. absolventų ir tiesiog jaunų aktorių. </w:t>
      </w:r>
    </w:p>
    <w:p w:rsidR="00B71A90" w:rsidRPr="00501BD2" w:rsidRDefault="00B71A90" w:rsidP="00501BD2">
      <w:pPr>
        <w:ind w:firstLine="1296"/>
        <w:jc w:val="both"/>
        <w:rPr>
          <w:sz w:val="22"/>
          <w:szCs w:val="22"/>
          <w:shd w:val="clear" w:color="auto" w:fill="FFFFFF"/>
          <w:lang w:val="et-EE"/>
        </w:rPr>
      </w:pPr>
      <w:r w:rsidRPr="00501BD2">
        <w:rPr>
          <w:sz w:val="22"/>
          <w:szCs w:val="22"/>
          <w:lang w:val="et-EE"/>
        </w:rPr>
        <w:t>Kaip kasmet Lietuvoje, taip ir Estijoje T</w:t>
      </w:r>
      <w:r w:rsidR="00501BD2" w:rsidRPr="00501BD2">
        <w:rPr>
          <w:sz w:val="22"/>
          <w:szCs w:val="22"/>
          <w:lang w:val="et-EE"/>
        </w:rPr>
        <w:t>arptautinės teatro dienos proga</w:t>
      </w:r>
      <w:r w:rsidRPr="00501BD2">
        <w:rPr>
          <w:sz w:val="22"/>
          <w:szCs w:val="22"/>
          <w:lang w:val="et-EE"/>
        </w:rPr>
        <w:t xml:space="preserve"> </w:t>
      </w:r>
      <w:r w:rsidR="00501BD2" w:rsidRPr="00501BD2">
        <w:rPr>
          <w:sz w:val="22"/>
          <w:szCs w:val="22"/>
          <w:lang w:val="et-EE"/>
        </w:rPr>
        <w:t>(</w:t>
      </w:r>
      <w:r w:rsidRPr="00501BD2">
        <w:rPr>
          <w:sz w:val="22"/>
          <w:szCs w:val="22"/>
          <w:lang w:val="et-EE"/>
        </w:rPr>
        <w:t>kovo 27 d.</w:t>
      </w:r>
      <w:r w:rsidR="00501BD2" w:rsidRPr="00501BD2">
        <w:rPr>
          <w:sz w:val="22"/>
          <w:szCs w:val="22"/>
          <w:lang w:val="et-EE"/>
        </w:rPr>
        <w:t>)</w:t>
      </w:r>
      <w:r w:rsidRPr="00501BD2">
        <w:rPr>
          <w:sz w:val="22"/>
          <w:szCs w:val="22"/>
          <w:lang w:val="et-EE"/>
        </w:rPr>
        <w:t xml:space="preserve">, vyksta šventinis metinių teatro apdovanojimų įteikimas, kuris tiesiogiai transliuojamas per nacionalinę televiziją. Didelį publikos susidomėjimą ir M. Ivaškevičiaus pjesės aktualumą rodo faktas, kad „Išvarymas“ apdovanojimams nominuotas net keturiose kategorijose iš 6 pagrindinių nominacijų: geriausias režisierius, geriausias menininkas, geriausias pagrindinis vaidmuo (Benas), geriausias </w:t>
      </w:r>
      <w:r w:rsidRPr="00501BD2">
        <w:rPr>
          <w:sz w:val="22"/>
          <w:szCs w:val="22"/>
          <w:shd w:val="clear" w:color="auto" w:fill="FFFFFF"/>
          <w:lang w:val="et-EE"/>
        </w:rPr>
        <w:t xml:space="preserve">nepagrindinis vaidmuo (Vandalas). </w:t>
      </w:r>
      <w:r w:rsidRPr="00501BD2">
        <w:rPr>
          <w:sz w:val="22"/>
          <w:szCs w:val="22"/>
          <w:lang w:val="et-EE"/>
        </w:rPr>
        <w:t>„Išvarymas“ šiais metais gavo daugiausiai nominacijų iš visų spektaklių.</w:t>
      </w:r>
    </w:p>
    <w:p w:rsidR="00B71A90" w:rsidRPr="00501BD2" w:rsidRDefault="00501BD2" w:rsidP="00501BD2">
      <w:pPr>
        <w:ind w:firstLine="1296"/>
        <w:jc w:val="both"/>
        <w:rPr>
          <w:sz w:val="22"/>
          <w:szCs w:val="22"/>
          <w:lang w:val="et-EE"/>
        </w:rPr>
      </w:pPr>
      <w:r w:rsidRPr="00501BD2">
        <w:rPr>
          <w:sz w:val="22"/>
          <w:szCs w:val="22"/>
          <w:lang w:val="et-EE"/>
        </w:rPr>
        <w:t>Savo pranešime nagrinėsiu</w:t>
      </w:r>
      <w:r w:rsidR="00B71A90" w:rsidRPr="00501BD2">
        <w:rPr>
          <w:sz w:val="22"/>
          <w:szCs w:val="22"/>
          <w:lang w:val="et-EE"/>
        </w:rPr>
        <w:t xml:space="preserve"> spektaklio atgarsius Estijoje. Kiek ir kokios kritikos spektaklis sulaukė, ką apie spektaklį ir jo tematiką mano patys aktoriai. </w:t>
      </w:r>
    </w:p>
    <w:p w:rsidR="00B71A90" w:rsidRPr="00501BD2" w:rsidRDefault="00B71A90" w:rsidP="00501BD2">
      <w:pPr>
        <w:ind w:firstLine="1296"/>
        <w:jc w:val="both"/>
        <w:rPr>
          <w:bCs/>
          <w:sz w:val="22"/>
          <w:szCs w:val="22"/>
          <w:lang w:val="et-EE"/>
        </w:rPr>
      </w:pPr>
      <w:r w:rsidRPr="00501BD2">
        <w:rPr>
          <w:sz w:val="22"/>
          <w:szCs w:val="22"/>
          <w:lang w:val="et-EE"/>
        </w:rPr>
        <w:t>Nors ir Estijoje emigracijos problema aktu</w:t>
      </w:r>
      <w:r w:rsidR="00501BD2" w:rsidRPr="00501BD2">
        <w:rPr>
          <w:sz w:val="22"/>
          <w:szCs w:val="22"/>
          <w:lang w:val="et-EE"/>
        </w:rPr>
        <w:t>ali, situacija nuo Lietuvos vis dėlto</w:t>
      </w:r>
      <w:r w:rsidRPr="00501BD2">
        <w:rPr>
          <w:sz w:val="22"/>
          <w:szCs w:val="22"/>
          <w:lang w:val="et-EE"/>
        </w:rPr>
        <w:t xml:space="preserve"> skiriasi. Savo pranešime pateiksiu Estijos emigracijos statistiką, taip pat p</w:t>
      </w:r>
      <w:r w:rsidR="00501BD2" w:rsidRPr="00501BD2">
        <w:rPr>
          <w:sz w:val="22"/>
          <w:szCs w:val="22"/>
          <w:lang w:val="et-EE"/>
        </w:rPr>
        <w:t>alyginsiu M. Ivaškevičiaus pjesę</w:t>
      </w:r>
      <w:r w:rsidRPr="00501BD2">
        <w:rPr>
          <w:sz w:val="22"/>
          <w:szCs w:val="22"/>
          <w:lang w:val="et-EE"/>
        </w:rPr>
        <w:t xml:space="preserve"> su </w:t>
      </w:r>
      <w:r w:rsidRPr="00501BD2">
        <w:rPr>
          <w:sz w:val="22"/>
          <w:szCs w:val="22"/>
          <w:lang w:val="et-EE"/>
        </w:rPr>
        <w:lastRenderedPageBreak/>
        <w:t>Pärnu „Endla“ teatro spektakliu „45 339 km² raba</w:t>
      </w:r>
      <w:r w:rsidRPr="00501BD2">
        <w:rPr>
          <w:bCs/>
          <w:sz w:val="22"/>
          <w:szCs w:val="22"/>
          <w:lang w:val="et-EE"/>
        </w:rPr>
        <w:t>“ („</w:t>
      </w:r>
      <w:r w:rsidRPr="00501BD2">
        <w:rPr>
          <w:sz w:val="22"/>
          <w:szCs w:val="22"/>
          <w:lang w:val="et-EE"/>
        </w:rPr>
        <w:t>45 339 km²</w:t>
      </w:r>
      <w:r w:rsidRPr="00501BD2">
        <w:rPr>
          <w:bCs/>
          <w:sz w:val="22"/>
          <w:szCs w:val="22"/>
          <w:lang w:val="et-EE"/>
        </w:rPr>
        <w:t xml:space="preserve"> pelkės“) </w:t>
      </w:r>
      <w:r w:rsidR="00501BD2" w:rsidRPr="00501BD2">
        <w:rPr>
          <w:bCs/>
          <w:sz w:val="22"/>
          <w:szCs w:val="22"/>
          <w:lang w:val="et-EE"/>
        </w:rPr>
        <w:t>–</w:t>
      </w:r>
      <w:r w:rsidRPr="00501BD2">
        <w:rPr>
          <w:bCs/>
          <w:sz w:val="22"/>
          <w:szCs w:val="22"/>
          <w:lang w:val="et-EE"/>
        </w:rPr>
        <w:t xml:space="preserve"> kaip Estijos teatralai mato ir kokiomis teatro priemonėmis perteikia emigracijos temą, kaip Estijos žiūrovai tą spektaklį priėmė.</w:t>
      </w:r>
    </w:p>
    <w:p w:rsidR="00B71A90" w:rsidRPr="00501BD2" w:rsidRDefault="00B71A90" w:rsidP="00B71A90">
      <w:pPr>
        <w:jc w:val="both"/>
        <w:rPr>
          <w:sz w:val="22"/>
          <w:szCs w:val="22"/>
          <w:lang w:val="et-EE"/>
        </w:rPr>
      </w:pPr>
    </w:p>
    <w:p w:rsidR="00A62F0C" w:rsidRPr="00A62F0C" w:rsidRDefault="00A62F0C" w:rsidP="00B71A90">
      <w:pPr>
        <w:jc w:val="both"/>
        <w:rPr>
          <w:sz w:val="20"/>
          <w:lang w:val="es-ES"/>
        </w:rPr>
      </w:pPr>
      <w:r w:rsidRPr="00A62F0C">
        <w:rPr>
          <w:sz w:val="20"/>
          <w:lang w:val="es-ES"/>
        </w:rPr>
        <w:t>Tartu universiteto</w:t>
      </w:r>
      <w:r w:rsidR="00B71A90" w:rsidRPr="00A62F0C">
        <w:rPr>
          <w:sz w:val="20"/>
          <w:lang w:val="es-ES"/>
        </w:rPr>
        <w:t xml:space="preserve">, </w:t>
      </w:r>
    </w:p>
    <w:p w:rsidR="00A62F0C" w:rsidRPr="00A62F0C" w:rsidRDefault="00B71A90" w:rsidP="00B71A90">
      <w:pPr>
        <w:jc w:val="both"/>
        <w:rPr>
          <w:sz w:val="20"/>
          <w:lang w:val="es-ES"/>
        </w:rPr>
      </w:pPr>
      <w:r w:rsidRPr="00A62F0C">
        <w:rPr>
          <w:sz w:val="20"/>
          <w:lang w:val="es-ES"/>
        </w:rPr>
        <w:t>Pa</w:t>
      </w:r>
      <w:r w:rsidR="00A62F0C" w:rsidRPr="00A62F0C">
        <w:rPr>
          <w:sz w:val="20"/>
          <w:lang w:val="es-ES"/>
        </w:rPr>
        <w:t>saulio kalbų ir kultūrų kolegijos</w:t>
      </w:r>
      <w:r w:rsidRPr="00A62F0C">
        <w:rPr>
          <w:sz w:val="20"/>
          <w:lang w:val="es-ES"/>
        </w:rPr>
        <w:t>,</w:t>
      </w:r>
    </w:p>
    <w:p w:rsidR="00B71A90" w:rsidRPr="00A62F0C" w:rsidRDefault="00B71A90" w:rsidP="00B71A90">
      <w:pPr>
        <w:jc w:val="both"/>
        <w:rPr>
          <w:sz w:val="20"/>
          <w:lang w:val="es-ES"/>
        </w:rPr>
      </w:pPr>
      <w:r w:rsidRPr="00A62F0C">
        <w:rPr>
          <w:sz w:val="20"/>
          <w:lang w:val="es-ES"/>
        </w:rPr>
        <w:t xml:space="preserve"> Baltijos regiono kalbų skyrius </w:t>
      </w:r>
    </w:p>
    <w:p w:rsidR="00B71A90" w:rsidRPr="00A62F0C" w:rsidRDefault="00B71A90" w:rsidP="00B71A90">
      <w:pPr>
        <w:jc w:val="both"/>
        <w:rPr>
          <w:sz w:val="20"/>
          <w:lang w:val="es-ES"/>
        </w:rPr>
      </w:pPr>
      <w:r w:rsidRPr="00A62F0C">
        <w:rPr>
          <w:sz w:val="20"/>
          <w:lang w:val="es-ES"/>
        </w:rPr>
        <w:t>tiina.kattel@ut.ee</w:t>
      </w:r>
    </w:p>
    <w:p w:rsidR="008B035B" w:rsidRPr="002402CC" w:rsidRDefault="008B035B" w:rsidP="008B035B">
      <w:pPr>
        <w:pStyle w:val="Betarp"/>
        <w:rPr>
          <w:sz w:val="22"/>
          <w:szCs w:val="22"/>
        </w:rPr>
      </w:pPr>
    </w:p>
    <w:p w:rsidR="008B6FAB" w:rsidRDefault="008B6FAB" w:rsidP="00501BD2">
      <w:pPr>
        <w:jc w:val="both"/>
        <w:rPr>
          <w:b/>
          <w:sz w:val="22"/>
          <w:szCs w:val="22"/>
        </w:rPr>
      </w:pPr>
    </w:p>
    <w:p w:rsidR="00501BD2" w:rsidRPr="00501BD2" w:rsidRDefault="00501BD2" w:rsidP="00501BD2">
      <w:pPr>
        <w:jc w:val="both"/>
        <w:rPr>
          <w:b/>
          <w:sz w:val="22"/>
          <w:szCs w:val="22"/>
        </w:rPr>
      </w:pPr>
      <w:r w:rsidRPr="00501BD2">
        <w:rPr>
          <w:b/>
          <w:sz w:val="22"/>
          <w:szCs w:val="22"/>
        </w:rPr>
        <w:t xml:space="preserve">Dr. </w:t>
      </w:r>
      <w:proofErr w:type="spellStart"/>
      <w:r w:rsidRPr="00501BD2">
        <w:rPr>
          <w:b/>
          <w:sz w:val="22"/>
          <w:szCs w:val="22"/>
        </w:rPr>
        <w:t>Justyna</w:t>
      </w:r>
      <w:proofErr w:type="spellEnd"/>
      <w:r>
        <w:rPr>
          <w:b/>
          <w:sz w:val="22"/>
          <w:szCs w:val="22"/>
        </w:rPr>
        <w:t xml:space="preserve"> </w:t>
      </w:r>
      <w:proofErr w:type="spellStart"/>
      <w:r w:rsidRPr="00501BD2">
        <w:rPr>
          <w:b/>
          <w:sz w:val="22"/>
          <w:szCs w:val="22"/>
        </w:rPr>
        <w:t>Prusinowska</w:t>
      </w:r>
      <w:proofErr w:type="spellEnd"/>
      <w:r w:rsidRPr="00501BD2">
        <w:rPr>
          <w:b/>
          <w:sz w:val="22"/>
          <w:szCs w:val="22"/>
        </w:rPr>
        <w:t>, „Lenkijos vaikų pažintis su Lietuva. Literatūra kaip tiltas į kaimyninį pasaulį“</w:t>
      </w:r>
    </w:p>
    <w:p w:rsidR="00501BD2" w:rsidRDefault="00501BD2" w:rsidP="00501BD2">
      <w:pPr>
        <w:jc w:val="both"/>
        <w:rPr>
          <w:sz w:val="22"/>
          <w:szCs w:val="22"/>
        </w:rPr>
      </w:pPr>
    </w:p>
    <w:p w:rsidR="00A40172" w:rsidRPr="00CD1817" w:rsidRDefault="00A40172" w:rsidP="00A40172">
      <w:pPr>
        <w:ind w:firstLine="1296"/>
        <w:jc w:val="both"/>
        <w:outlineLvl w:val="0"/>
        <w:rPr>
          <w:sz w:val="22"/>
          <w:szCs w:val="22"/>
          <w:lang w:val="es-ES"/>
        </w:rPr>
      </w:pPr>
      <w:r w:rsidRPr="00CD1817">
        <w:rPr>
          <w:sz w:val="22"/>
          <w:szCs w:val="22"/>
        </w:rPr>
        <w:t xml:space="preserve">Nėra abejonių, jog garsiausia lietuviška knyga paskutiniaisiais metais Lenkijoje buvo 2015 m. išleistas Kristinos Sabaliauskaitės tetralogijos </w:t>
      </w:r>
      <w:r w:rsidRPr="00CD1817">
        <w:rPr>
          <w:i/>
          <w:sz w:val="22"/>
          <w:szCs w:val="22"/>
        </w:rPr>
        <w:t xml:space="preserve">Silva </w:t>
      </w:r>
      <w:proofErr w:type="spellStart"/>
      <w:r w:rsidRPr="00CD1817">
        <w:rPr>
          <w:i/>
          <w:sz w:val="22"/>
          <w:szCs w:val="22"/>
        </w:rPr>
        <w:t>Rerum</w:t>
      </w:r>
      <w:proofErr w:type="spellEnd"/>
      <w:r w:rsidRPr="00CD1817">
        <w:rPr>
          <w:sz w:val="22"/>
          <w:szCs w:val="22"/>
        </w:rPr>
        <w:t xml:space="preserve"> pirmasis tomas. Tačiau tai ne vienintelis grožinės literatūros leidinys, kuris lenkų skaitytojus originaliai supažindina su Lietuva ir jos istorija. Kitoje sferoje išsiskiria nedidelė Martos </w:t>
      </w:r>
      <w:proofErr w:type="spellStart"/>
      <w:r w:rsidRPr="00CD1817">
        <w:rPr>
          <w:sz w:val="22"/>
          <w:szCs w:val="22"/>
        </w:rPr>
        <w:t>Gaj</w:t>
      </w:r>
      <w:proofErr w:type="spellEnd"/>
      <w:r w:rsidRPr="00CD1817">
        <w:rPr>
          <w:sz w:val="22"/>
          <w:szCs w:val="22"/>
        </w:rPr>
        <w:t xml:space="preserve"> knygelė skirta vaikams: </w:t>
      </w:r>
      <w:r w:rsidRPr="00CD1817">
        <w:rPr>
          <w:i/>
          <w:sz w:val="22"/>
          <w:szCs w:val="22"/>
        </w:rPr>
        <w:t xml:space="preserve">Lietuva iš paukščio skrydžio. </w:t>
      </w:r>
      <w:r w:rsidRPr="00CD1817">
        <w:rPr>
          <w:i/>
          <w:sz w:val="22"/>
          <w:szCs w:val="22"/>
          <w:lang w:val="es-ES"/>
        </w:rPr>
        <w:t>Iliustruotas sąvokų, vietų ir faktų iš Mikalojaus Konstantino Čiurlionio gyvenimo albumas susijęs su paroda: „Mikalojus Konstantinas Čiurl</w:t>
      </w:r>
      <w:r w:rsidR="001A2D8C" w:rsidRPr="00CD1817">
        <w:rPr>
          <w:i/>
          <w:sz w:val="22"/>
          <w:szCs w:val="22"/>
          <w:lang w:val="es-ES"/>
        </w:rPr>
        <w:t>ionis. Lietuviška pasaka‟</w:t>
      </w:r>
      <w:r w:rsidRPr="00CD1817">
        <w:rPr>
          <w:i/>
          <w:sz w:val="22"/>
          <w:szCs w:val="22"/>
          <w:lang w:val="es-ES"/>
        </w:rPr>
        <w:t xml:space="preserve"> </w:t>
      </w:r>
      <w:r w:rsidRPr="00CD1817">
        <w:rPr>
          <w:sz w:val="22"/>
          <w:szCs w:val="22"/>
          <w:lang w:val="es-ES"/>
        </w:rPr>
        <w:t xml:space="preserve">(2015). Tai netipiškas vadovas po Lietuvą, originalus pirmiausia dėl to, kad gidas </w:t>
      </w:r>
      <w:r w:rsidR="00CD1817">
        <w:rPr>
          <w:sz w:val="22"/>
          <w:szCs w:val="22"/>
          <w:lang w:val="es-ES"/>
        </w:rPr>
        <w:t>yra pats M. K. Čiurlionis</w:t>
      </w:r>
      <w:r w:rsidRPr="00CD1817">
        <w:rPr>
          <w:sz w:val="22"/>
          <w:szCs w:val="22"/>
          <w:lang w:val="es-ES"/>
        </w:rPr>
        <w:t>, kuris pasakoja apie save ir savo gimtinę skrisdamas oro balionu. Tačiau dailininkas rodo vaikams ne tik Lietuvos miestus ar upes, bet pasakoja jiems ir apie lietuvių dievų panteoną, pasakas, dainas, kryždir</w:t>
      </w:r>
      <w:r w:rsidR="001A2D8C" w:rsidRPr="00CD1817">
        <w:rPr>
          <w:sz w:val="22"/>
          <w:szCs w:val="22"/>
          <w:lang w:val="es-ES"/>
        </w:rPr>
        <w:t>bystę, virtuvę… Plačiai nežinoma</w:t>
      </w:r>
      <w:r w:rsidRPr="00CD1817">
        <w:rPr>
          <w:sz w:val="22"/>
          <w:szCs w:val="22"/>
          <w:lang w:val="es-ES"/>
        </w:rPr>
        <w:t xml:space="preserve"> ir n</w:t>
      </w:r>
      <w:r w:rsidR="001A2D8C" w:rsidRPr="00CD1817">
        <w:rPr>
          <w:sz w:val="22"/>
          <w:szCs w:val="22"/>
          <w:lang w:val="es-ES"/>
        </w:rPr>
        <w:t>ei vienos recenzijos nesulaukusi knyga</w:t>
      </w:r>
      <w:r w:rsidRPr="00CD1817">
        <w:rPr>
          <w:sz w:val="22"/>
          <w:szCs w:val="22"/>
          <w:lang w:val="es-ES"/>
        </w:rPr>
        <w:t xml:space="preserve"> (taip pat į ją dėmesio neatkreipė nė viena knygų </w:t>
      </w:r>
      <w:r w:rsidRPr="00CD1817">
        <w:rPr>
          <w:i/>
          <w:sz w:val="22"/>
          <w:szCs w:val="22"/>
          <w:lang w:val="es-ES"/>
        </w:rPr>
        <w:t>blogerė</w:t>
      </w:r>
      <w:r w:rsidR="001A2D8C" w:rsidRPr="00CD1817">
        <w:rPr>
          <w:sz w:val="22"/>
          <w:szCs w:val="22"/>
          <w:lang w:val="es-ES"/>
        </w:rPr>
        <w:t>) pasirinkta</w:t>
      </w:r>
      <w:r w:rsidRPr="00CD1817">
        <w:rPr>
          <w:sz w:val="22"/>
          <w:szCs w:val="22"/>
          <w:lang w:val="es-ES"/>
        </w:rPr>
        <w:t xml:space="preserve"> kaip išeiti</w:t>
      </w:r>
      <w:r w:rsidR="001A2D8C" w:rsidRPr="00CD1817">
        <w:rPr>
          <w:sz w:val="22"/>
          <w:szCs w:val="22"/>
          <w:lang w:val="es-ES"/>
        </w:rPr>
        <w:t>es taškas</w:t>
      </w:r>
      <w:r w:rsidRPr="00CD1817">
        <w:rPr>
          <w:sz w:val="22"/>
          <w:szCs w:val="22"/>
          <w:lang w:val="es-ES"/>
        </w:rPr>
        <w:t xml:space="preserve"> svarstymams apie lietuvių vaikų literatūrą Lenkijoje ir lenkiškas knygas vaikams apie Lietuvą. Vadovą </w:t>
      </w:r>
      <w:r w:rsidRPr="00CD1817">
        <w:rPr>
          <w:i/>
          <w:sz w:val="22"/>
          <w:szCs w:val="22"/>
          <w:lang w:val="es-ES"/>
        </w:rPr>
        <w:t>Lietuva iš paukščio skrydžio</w:t>
      </w:r>
      <w:r w:rsidRPr="00CD1817">
        <w:rPr>
          <w:sz w:val="22"/>
          <w:szCs w:val="22"/>
          <w:lang w:val="es-ES"/>
        </w:rPr>
        <w:t xml:space="preserve"> sunku lyginti su lenkų kalba išleistomis ir labai populiariomis Kęstučio Kasparavičiaus (</w:t>
      </w:r>
      <w:r w:rsidRPr="00CD1817">
        <w:rPr>
          <w:i/>
          <w:sz w:val="22"/>
          <w:szCs w:val="22"/>
          <w:lang w:val="es-ES"/>
        </w:rPr>
        <w:t>Sodininkas Florencijus</w:t>
      </w:r>
      <w:r w:rsidRPr="00CD1817">
        <w:rPr>
          <w:sz w:val="22"/>
          <w:szCs w:val="22"/>
          <w:lang w:val="es-ES"/>
        </w:rPr>
        <w:t xml:space="preserve">, </w:t>
      </w:r>
      <w:r w:rsidRPr="00CD1817">
        <w:rPr>
          <w:i/>
          <w:sz w:val="22"/>
          <w:szCs w:val="22"/>
          <w:lang w:val="es-ES"/>
        </w:rPr>
        <w:t>Kiškis Morkus Didysis</w:t>
      </w:r>
      <w:r w:rsidRPr="00CD1817">
        <w:rPr>
          <w:sz w:val="22"/>
          <w:szCs w:val="22"/>
          <w:lang w:val="es-ES"/>
        </w:rPr>
        <w:t xml:space="preserve">, </w:t>
      </w:r>
      <w:r w:rsidRPr="00CD1817">
        <w:rPr>
          <w:i/>
          <w:sz w:val="22"/>
          <w:szCs w:val="22"/>
          <w:lang w:val="es-ES"/>
        </w:rPr>
        <w:t>Mažoji žiema</w:t>
      </w:r>
      <w:r w:rsidRPr="00CD1817">
        <w:rPr>
          <w:sz w:val="22"/>
          <w:szCs w:val="22"/>
          <w:lang w:val="es-ES"/>
        </w:rPr>
        <w:t>), Linos Žutautės (</w:t>
      </w:r>
      <w:r w:rsidRPr="00CD1817">
        <w:rPr>
          <w:i/>
          <w:sz w:val="22"/>
          <w:szCs w:val="22"/>
          <w:lang w:val="es-ES"/>
        </w:rPr>
        <w:t>Kakė Makė ir netvarkos nykštukas</w:t>
      </w:r>
      <w:r w:rsidRPr="00CD1817">
        <w:rPr>
          <w:sz w:val="22"/>
          <w:szCs w:val="22"/>
          <w:lang w:val="es-ES"/>
        </w:rPr>
        <w:t xml:space="preserve">, </w:t>
      </w:r>
      <w:r w:rsidRPr="00CD1817">
        <w:rPr>
          <w:i/>
          <w:sz w:val="22"/>
          <w:szCs w:val="22"/>
          <w:lang w:val="es-ES"/>
        </w:rPr>
        <w:t>Kakė Makė ir pabėgusios ausys</w:t>
      </w:r>
      <w:r w:rsidRPr="00CD1817">
        <w:rPr>
          <w:sz w:val="22"/>
          <w:szCs w:val="22"/>
          <w:lang w:val="es-ES"/>
        </w:rPr>
        <w:t>) ir Ingridos Vizbaraitės (</w:t>
      </w:r>
      <w:r w:rsidRPr="00CD1817">
        <w:rPr>
          <w:i/>
          <w:sz w:val="22"/>
          <w:szCs w:val="22"/>
          <w:lang w:val="es-ES"/>
        </w:rPr>
        <w:t>Karžygiuko istorija</w:t>
      </w:r>
      <w:r w:rsidRPr="00CD1817">
        <w:rPr>
          <w:sz w:val="22"/>
          <w:szCs w:val="22"/>
          <w:lang w:val="es-ES"/>
        </w:rPr>
        <w:t>) pasakų knygomis. Iliustracijos joje yra antraeilinis dalykas, turinys rimtesnis ir skirtas kito amžiaus skaitytojams – vaikams nuo šešerių metų ir vyresniems, bet būtent tai yra Ma</w:t>
      </w:r>
      <w:r w:rsidR="00CD1817" w:rsidRPr="00CD1817">
        <w:rPr>
          <w:sz w:val="22"/>
          <w:szCs w:val="22"/>
          <w:lang w:val="es-ES"/>
        </w:rPr>
        <w:t>rtos Gaj knygelės stiprioji pusė</w:t>
      </w:r>
      <w:r w:rsidRPr="00CD1817">
        <w:rPr>
          <w:sz w:val="22"/>
          <w:szCs w:val="22"/>
          <w:lang w:val="es-ES"/>
        </w:rPr>
        <w:t xml:space="preserve">. Ji yra vienas iš nedaugelio mėginimų (o gal ir vienintelis) užpildyti didelę spragą jaunųjų žmonių </w:t>
      </w:r>
      <w:r w:rsidR="00CD1817" w:rsidRPr="00CD1817">
        <w:rPr>
          <w:sz w:val="22"/>
          <w:szCs w:val="22"/>
          <w:lang w:val="es-ES"/>
        </w:rPr>
        <w:t>sąmonėje</w:t>
      </w:r>
      <w:r w:rsidRPr="00CD1817">
        <w:rPr>
          <w:sz w:val="22"/>
          <w:szCs w:val="22"/>
          <w:lang w:val="es-ES"/>
        </w:rPr>
        <w:t xml:space="preserve"> apie Lietuvą Lenkijoje. Labai platus mažos knygos temų diapazonas (Čiurlionio gyvenimas ir kūryba, tapybos ir muzikos terminai, Lietuva ir jos nematerialus kultūros paveldas) gali tarnauti kaip vertinga įžanga į Lietuvos pažinimą, kuri vidutiniam suaugusiam Lenkijos gyventojui asocijuojasi visų pirma su Mickevičiumi, Vilniumi ar Aušros vartais.</w:t>
      </w:r>
    </w:p>
    <w:p w:rsidR="00A40172" w:rsidRPr="00CD1817" w:rsidRDefault="00A40172" w:rsidP="00CD1817">
      <w:pPr>
        <w:ind w:firstLine="1296"/>
        <w:jc w:val="both"/>
        <w:outlineLvl w:val="0"/>
        <w:rPr>
          <w:sz w:val="22"/>
          <w:szCs w:val="22"/>
          <w:lang w:val="es-ES"/>
        </w:rPr>
      </w:pPr>
      <w:r w:rsidRPr="00CD1817">
        <w:rPr>
          <w:sz w:val="22"/>
          <w:szCs w:val="22"/>
          <w:lang w:val="es-ES"/>
        </w:rPr>
        <w:t xml:space="preserve">Kristinos Sabaliauskaitės </w:t>
      </w:r>
      <w:r w:rsidRPr="00CD1817">
        <w:rPr>
          <w:i/>
          <w:sz w:val="22"/>
          <w:szCs w:val="22"/>
          <w:lang w:val="es-ES"/>
        </w:rPr>
        <w:t>Silva Rerum</w:t>
      </w:r>
      <w:r w:rsidRPr="00CD1817">
        <w:rPr>
          <w:sz w:val="22"/>
          <w:szCs w:val="22"/>
          <w:lang w:val="es-ES"/>
        </w:rPr>
        <w:t xml:space="preserve"> romanas sukėlė susidomėjimą ne tik Lietuvos Didžiosios Kunigaikštystės istorija, bet ir pačia Lietuva. Atskleidė, kiek mažai žinome apie savo kaimynus</w:t>
      </w:r>
      <w:r w:rsidR="00CD1817" w:rsidRPr="00CD1817">
        <w:rPr>
          <w:sz w:val="22"/>
          <w:szCs w:val="22"/>
          <w:lang w:val="es-ES"/>
        </w:rPr>
        <w:t>,</w:t>
      </w:r>
      <w:r w:rsidRPr="00CD1817">
        <w:rPr>
          <w:sz w:val="22"/>
          <w:szCs w:val="22"/>
          <w:lang w:val="es-ES"/>
        </w:rPr>
        <w:t xml:space="preserve"> ir koks didelis literatūros vaidmuo jau turimas žinias praplėsti, o be to, kiek trūksta knygų, </w:t>
      </w:r>
      <w:bookmarkStart w:id="0" w:name="_GoBack"/>
      <w:bookmarkEnd w:id="0"/>
      <w:r w:rsidRPr="00CD1817">
        <w:rPr>
          <w:sz w:val="22"/>
          <w:szCs w:val="22"/>
          <w:lang w:val="es-ES"/>
        </w:rPr>
        <w:t>kurios padėtų suprasti kaimyninį pasaulį ir mažiems, ir dideliems.</w:t>
      </w:r>
    </w:p>
    <w:p w:rsidR="00A40172" w:rsidRPr="00B87405" w:rsidRDefault="00A40172" w:rsidP="00A40172">
      <w:pPr>
        <w:jc w:val="both"/>
        <w:outlineLvl w:val="0"/>
        <w:rPr>
          <w:szCs w:val="24"/>
          <w:lang w:val="es-ES"/>
        </w:rPr>
      </w:pPr>
    </w:p>
    <w:p w:rsidR="00A40172" w:rsidRPr="00A40172" w:rsidRDefault="00A40172" w:rsidP="00A40172">
      <w:pPr>
        <w:jc w:val="both"/>
        <w:outlineLvl w:val="0"/>
        <w:rPr>
          <w:sz w:val="20"/>
          <w:lang w:val="es-ES"/>
        </w:rPr>
      </w:pPr>
      <w:r w:rsidRPr="00A40172">
        <w:rPr>
          <w:sz w:val="20"/>
          <w:lang w:val="es-ES"/>
        </w:rPr>
        <w:t>Poznanės Adomo Mickevičiaus universiteto</w:t>
      </w:r>
    </w:p>
    <w:p w:rsidR="00A40172" w:rsidRPr="00A40172" w:rsidRDefault="00A40172" w:rsidP="00A40172">
      <w:pPr>
        <w:jc w:val="both"/>
        <w:outlineLvl w:val="0"/>
        <w:rPr>
          <w:sz w:val="20"/>
          <w:lang w:val="es-ES"/>
        </w:rPr>
      </w:pPr>
      <w:r w:rsidRPr="00A40172">
        <w:rPr>
          <w:sz w:val="20"/>
          <w:lang w:val="es-ES"/>
        </w:rPr>
        <w:t xml:space="preserve"> Neofilologijos fakulteto</w:t>
      </w:r>
    </w:p>
    <w:p w:rsidR="00A40172" w:rsidRPr="00A40172" w:rsidRDefault="00A40172" w:rsidP="00A40172">
      <w:pPr>
        <w:jc w:val="both"/>
        <w:outlineLvl w:val="0"/>
        <w:rPr>
          <w:sz w:val="20"/>
          <w:lang w:val="es-ES"/>
        </w:rPr>
      </w:pPr>
      <w:r w:rsidRPr="00A40172">
        <w:rPr>
          <w:sz w:val="20"/>
          <w:lang w:val="es-ES"/>
        </w:rPr>
        <w:t xml:space="preserve"> Kalbotyros instituto Baltologijos skyrius </w:t>
      </w:r>
    </w:p>
    <w:p w:rsidR="00A40172" w:rsidRPr="00A40172" w:rsidRDefault="00A40172" w:rsidP="00A40172">
      <w:pPr>
        <w:jc w:val="both"/>
        <w:outlineLvl w:val="0"/>
        <w:rPr>
          <w:sz w:val="20"/>
          <w:lang w:val="es-ES"/>
        </w:rPr>
      </w:pPr>
      <w:r w:rsidRPr="00A40172">
        <w:rPr>
          <w:sz w:val="20"/>
          <w:lang w:val="es-ES"/>
        </w:rPr>
        <w:t>justyna.prusinowska@amu.edu.pl</w:t>
      </w:r>
    </w:p>
    <w:p w:rsidR="00501BD2" w:rsidRPr="00501BD2" w:rsidRDefault="00501BD2" w:rsidP="00501BD2">
      <w:pPr>
        <w:jc w:val="both"/>
        <w:rPr>
          <w:sz w:val="22"/>
          <w:szCs w:val="22"/>
        </w:rPr>
      </w:pPr>
    </w:p>
    <w:p w:rsidR="00501BD2" w:rsidRPr="00501BD2" w:rsidRDefault="00501BD2" w:rsidP="00501BD2">
      <w:pPr>
        <w:jc w:val="both"/>
        <w:rPr>
          <w:b/>
          <w:szCs w:val="24"/>
        </w:rPr>
      </w:pPr>
    </w:p>
    <w:p w:rsidR="001646C3" w:rsidRDefault="001646C3" w:rsidP="001646C3">
      <w:pPr>
        <w:rPr>
          <w:b/>
          <w:bCs/>
          <w:color w:val="000000"/>
          <w:szCs w:val="24"/>
        </w:rPr>
      </w:pPr>
      <w:r>
        <w:rPr>
          <w:b/>
          <w:bCs/>
          <w:color w:val="000000"/>
          <w:szCs w:val="24"/>
        </w:rPr>
        <w:t xml:space="preserve">III </w:t>
      </w:r>
      <w:r w:rsidRPr="00F14B95">
        <w:rPr>
          <w:b/>
          <w:bCs/>
          <w:color w:val="000000"/>
          <w:szCs w:val="24"/>
        </w:rPr>
        <w:t>Posėdis</w:t>
      </w:r>
      <w:r>
        <w:rPr>
          <w:b/>
          <w:bCs/>
          <w:color w:val="000000"/>
          <w:szCs w:val="24"/>
        </w:rPr>
        <w:t xml:space="preserve">. </w:t>
      </w:r>
      <w:r w:rsidRPr="002402CC">
        <w:rPr>
          <w:b/>
          <w:szCs w:val="24"/>
        </w:rPr>
        <w:t>09.00–</w:t>
      </w:r>
      <w:r>
        <w:rPr>
          <w:b/>
          <w:szCs w:val="24"/>
        </w:rPr>
        <w:t>09.45</w:t>
      </w:r>
      <w:r w:rsidRPr="002402CC">
        <w:rPr>
          <w:b/>
          <w:szCs w:val="24"/>
        </w:rPr>
        <w:t>.</w:t>
      </w:r>
      <w:r>
        <w:rPr>
          <w:b/>
          <w:szCs w:val="24"/>
        </w:rPr>
        <w:t xml:space="preserve"> </w:t>
      </w:r>
      <w:r w:rsidRPr="00F14B95">
        <w:rPr>
          <w:b/>
          <w:bCs/>
          <w:color w:val="000000"/>
          <w:szCs w:val="24"/>
        </w:rPr>
        <w:t>„Daugiaveidis baltistikos pasaulis šiandien: literatūros tyrimai istorijos perspektyvoje“</w:t>
      </w:r>
    </w:p>
    <w:p w:rsidR="001646C3" w:rsidRPr="001646C3" w:rsidRDefault="001646C3" w:rsidP="001646C3">
      <w:pPr>
        <w:rPr>
          <w:b/>
          <w:bCs/>
          <w:color w:val="000000"/>
          <w:sz w:val="22"/>
          <w:szCs w:val="22"/>
        </w:rPr>
      </w:pPr>
    </w:p>
    <w:p w:rsidR="001646C3" w:rsidRPr="001646C3" w:rsidRDefault="001646C3" w:rsidP="001646C3">
      <w:pPr>
        <w:rPr>
          <w:b/>
          <w:sz w:val="22"/>
          <w:szCs w:val="22"/>
        </w:rPr>
      </w:pPr>
      <w:proofErr w:type="spellStart"/>
      <w:r w:rsidRPr="001646C3">
        <w:rPr>
          <w:b/>
          <w:sz w:val="22"/>
          <w:szCs w:val="22"/>
        </w:rPr>
        <w:t>Stud</w:t>
      </w:r>
      <w:proofErr w:type="spellEnd"/>
      <w:r w:rsidRPr="001646C3">
        <w:rPr>
          <w:b/>
          <w:sz w:val="22"/>
          <w:szCs w:val="22"/>
        </w:rPr>
        <w:t xml:space="preserve">. Eleonora </w:t>
      </w:r>
      <w:proofErr w:type="spellStart"/>
      <w:r w:rsidRPr="001646C3">
        <w:rPr>
          <w:b/>
          <w:sz w:val="22"/>
          <w:szCs w:val="22"/>
        </w:rPr>
        <w:t>Buožytė</w:t>
      </w:r>
      <w:proofErr w:type="spellEnd"/>
      <w:r w:rsidRPr="001646C3">
        <w:rPr>
          <w:b/>
          <w:sz w:val="22"/>
          <w:szCs w:val="22"/>
        </w:rPr>
        <w:t>, „</w:t>
      </w:r>
      <w:r w:rsidRPr="001646C3">
        <w:rPr>
          <w:b/>
          <w:i/>
          <w:sz w:val="22"/>
          <w:szCs w:val="22"/>
        </w:rPr>
        <w:t>Erezija ir jos veidai</w:t>
      </w:r>
      <w:r w:rsidRPr="001646C3">
        <w:rPr>
          <w:b/>
          <w:sz w:val="22"/>
          <w:szCs w:val="22"/>
        </w:rPr>
        <w:t xml:space="preserve">: Kontrreformacijos idėjų sklaida Tomo </w:t>
      </w:r>
      <w:proofErr w:type="spellStart"/>
      <w:r w:rsidRPr="001646C3">
        <w:rPr>
          <w:b/>
          <w:sz w:val="22"/>
          <w:szCs w:val="22"/>
        </w:rPr>
        <w:t>Treterio</w:t>
      </w:r>
      <w:proofErr w:type="spellEnd"/>
      <w:r w:rsidRPr="001646C3">
        <w:rPr>
          <w:b/>
          <w:sz w:val="22"/>
          <w:szCs w:val="22"/>
        </w:rPr>
        <w:t xml:space="preserve"> (1547–1610) kūryboje“</w:t>
      </w:r>
    </w:p>
    <w:p w:rsidR="001646C3" w:rsidRDefault="001646C3" w:rsidP="001646C3">
      <w:pPr>
        <w:rPr>
          <w:szCs w:val="24"/>
        </w:rPr>
      </w:pPr>
    </w:p>
    <w:p w:rsidR="001646C3" w:rsidRPr="001646C3" w:rsidRDefault="001646C3" w:rsidP="001646C3">
      <w:pPr>
        <w:pStyle w:val="Betarp"/>
        <w:spacing w:after="240" w:line="276" w:lineRule="auto"/>
        <w:ind w:firstLine="1296"/>
        <w:jc w:val="both"/>
        <w:rPr>
          <w:sz w:val="22"/>
          <w:szCs w:val="22"/>
        </w:rPr>
      </w:pPr>
      <w:r w:rsidRPr="001646C3">
        <w:rPr>
          <w:sz w:val="22"/>
          <w:szCs w:val="22"/>
        </w:rPr>
        <w:lastRenderedPageBreak/>
        <w:t xml:space="preserve">Tomas </w:t>
      </w:r>
      <w:proofErr w:type="spellStart"/>
      <w:r w:rsidRPr="001646C3">
        <w:rPr>
          <w:sz w:val="22"/>
          <w:szCs w:val="22"/>
        </w:rPr>
        <w:t>Treteris</w:t>
      </w:r>
      <w:proofErr w:type="spellEnd"/>
      <w:r w:rsidRPr="001646C3">
        <w:rPr>
          <w:sz w:val="22"/>
          <w:szCs w:val="22"/>
        </w:rPr>
        <w:t xml:space="preserve"> (1547–1610) – lenkų kilmės dvasininkas, filologas, poetas ir grafikas. Daugiau nei dvidešimt metų dirbo ir kūrė Romoje, buvo kardinolo Stanislovo </w:t>
      </w:r>
      <w:proofErr w:type="spellStart"/>
      <w:r w:rsidRPr="001646C3">
        <w:rPr>
          <w:sz w:val="22"/>
          <w:szCs w:val="22"/>
        </w:rPr>
        <w:t>Hozijaus</w:t>
      </w:r>
      <w:proofErr w:type="spellEnd"/>
      <w:r w:rsidRPr="001646C3">
        <w:rPr>
          <w:sz w:val="22"/>
          <w:szCs w:val="22"/>
        </w:rPr>
        <w:t xml:space="preserve"> sekretorius, bendradarbiavo su garsiu italų raižytoju </w:t>
      </w:r>
      <w:proofErr w:type="spellStart"/>
      <w:r w:rsidRPr="001646C3">
        <w:rPr>
          <w:sz w:val="22"/>
          <w:szCs w:val="22"/>
        </w:rPr>
        <w:t>Giovanni</w:t>
      </w:r>
      <w:proofErr w:type="spellEnd"/>
      <w:r w:rsidRPr="001646C3">
        <w:rPr>
          <w:sz w:val="22"/>
          <w:szCs w:val="22"/>
        </w:rPr>
        <w:t xml:space="preserve"> </w:t>
      </w:r>
      <w:proofErr w:type="spellStart"/>
      <w:r w:rsidRPr="001646C3">
        <w:rPr>
          <w:sz w:val="22"/>
          <w:szCs w:val="22"/>
        </w:rPr>
        <w:t>Battista</w:t>
      </w:r>
      <w:proofErr w:type="spellEnd"/>
      <w:r w:rsidRPr="001646C3">
        <w:rPr>
          <w:sz w:val="22"/>
          <w:szCs w:val="22"/>
        </w:rPr>
        <w:t xml:space="preserve"> </w:t>
      </w:r>
      <w:proofErr w:type="spellStart"/>
      <w:r w:rsidRPr="001646C3">
        <w:rPr>
          <w:sz w:val="22"/>
          <w:szCs w:val="22"/>
        </w:rPr>
        <w:t>de</w:t>
      </w:r>
      <w:proofErr w:type="spellEnd"/>
      <w:r w:rsidRPr="001646C3">
        <w:rPr>
          <w:sz w:val="22"/>
          <w:szCs w:val="22"/>
        </w:rPr>
        <w:t xml:space="preserve"> </w:t>
      </w:r>
      <w:proofErr w:type="spellStart"/>
      <w:r w:rsidRPr="001646C3">
        <w:rPr>
          <w:sz w:val="22"/>
          <w:szCs w:val="22"/>
        </w:rPr>
        <w:t>Cavalieri</w:t>
      </w:r>
      <w:proofErr w:type="spellEnd"/>
      <w:r w:rsidRPr="001646C3">
        <w:rPr>
          <w:sz w:val="22"/>
          <w:szCs w:val="22"/>
        </w:rPr>
        <w:t xml:space="preserve">. Grįžęs į tėvynę užėmė </w:t>
      </w:r>
      <w:proofErr w:type="spellStart"/>
      <w:r w:rsidRPr="001646C3">
        <w:rPr>
          <w:sz w:val="22"/>
          <w:szCs w:val="22"/>
        </w:rPr>
        <w:t>Varmijos</w:t>
      </w:r>
      <w:proofErr w:type="spellEnd"/>
      <w:r w:rsidRPr="001646C3">
        <w:rPr>
          <w:sz w:val="22"/>
          <w:szCs w:val="22"/>
        </w:rPr>
        <w:t xml:space="preserve"> kanauninko pareigas. Sukūrė beveik dešimt įvairaus žanro veikalų, į lotynų kalbą išvertė Mikalojaus Kristupo Radvilos Našlaitėlio knygą „Kelionė į Jeruzalę“ (1601).</w:t>
      </w:r>
    </w:p>
    <w:p w:rsidR="001646C3" w:rsidRPr="001646C3" w:rsidRDefault="001646C3" w:rsidP="001646C3">
      <w:pPr>
        <w:pStyle w:val="Betarp"/>
        <w:spacing w:after="240" w:line="276" w:lineRule="auto"/>
        <w:ind w:firstLine="1296"/>
        <w:jc w:val="both"/>
        <w:rPr>
          <w:sz w:val="22"/>
          <w:szCs w:val="22"/>
        </w:rPr>
      </w:pPr>
      <w:proofErr w:type="spellStart"/>
      <w:r w:rsidRPr="001646C3">
        <w:rPr>
          <w:sz w:val="22"/>
          <w:szCs w:val="22"/>
        </w:rPr>
        <w:t>Treteris</w:t>
      </w:r>
      <w:proofErr w:type="spellEnd"/>
      <w:r w:rsidRPr="001646C3">
        <w:rPr>
          <w:sz w:val="22"/>
          <w:szCs w:val="22"/>
        </w:rPr>
        <w:t xml:space="preserve"> aktyviai palaikė Kontrreformaciją ir jos idėjas skelbė savo darbuose. Derindamas vaizdą ir žodį, teologinius ir grožinius tekstus papildydamas ypač simboliškais raižiniais, sukūrė dinamiškų ir įtaigių </w:t>
      </w:r>
      <w:proofErr w:type="spellStart"/>
      <w:r w:rsidRPr="001646C3">
        <w:rPr>
          <w:sz w:val="22"/>
          <w:szCs w:val="22"/>
        </w:rPr>
        <w:t>embleminių</w:t>
      </w:r>
      <w:proofErr w:type="spellEnd"/>
      <w:r w:rsidRPr="001646C3">
        <w:rPr>
          <w:sz w:val="22"/>
          <w:szCs w:val="22"/>
        </w:rPr>
        <w:t xml:space="preserve"> veikalų (pvz., </w:t>
      </w:r>
      <w:proofErr w:type="spellStart"/>
      <w:r w:rsidRPr="001646C3">
        <w:rPr>
          <w:i/>
          <w:sz w:val="22"/>
          <w:szCs w:val="22"/>
        </w:rPr>
        <w:t>Pontificum</w:t>
      </w:r>
      <w:proofErr w:type="spellEnd"/>
      <w:r w:rsidRPr="001646C3">
        <w:rPr>
          <w:i/>
          <w:sz w:val="22"/>
          <w:szCs w:val="22"/>
        </w:rPr>
        <w:t xml:space="preserve"> </w:t>
      </w:r>
      <w:proofErr w:type="spellStart"/>
      <w:r w:rsidRPr="001646C3">
        <w:rPr>
          <w:i/>
          <w:sz w:val="22"/>
          <w:szCs w:val="22"/>
        </w:rPr>
        <w:t>romanorum</w:t>
      </w:r>
      <w:proofErr w:type="spellEnd"/>
      <w:r w:rsidRPr="001646C3">
        <w:rPr>
          <w:i/>
          <w:sz w:val="22"/>
          <w:szCs w:val="22"/>
        </w:rPr>
        <w:t xml:space="preserve"> </w:t>
      </w:r>
      <w:proofErr w:type="spellStart"/>
      <w:r w:rsidRPr="001646C3">
        <w:rPr>
          <w:i/>
          <w:sz w:val="22"/>
          <w:szCs w:val="22"/>
        </w:rPr>
        <w:t>effigies</w:t>
      </w:r>
      <w:proofErr w:type="spellEnd"/>
      <w:r w:rsidRPr="001646C3">
        <w:rPr>
          <w:sz w:val="22"/>
          <w:szCs w:val="22"/>
        </w:rPr>
        <w:t xml:space="preserve">, 1580; </w:t>
      </w:r>
      <w:proofErr w:type="spellStart"/>
      <w:r w:rsidRPr="001646C3">
        <w:rPr>
          <w:i/>
          <w:sz w:val="22"/>
          <w:szCs w:val="22"/>
        </w:rPr>
        <w:t>Regum</w:t>
      </w:r>
      <w:proofErr w:type="spellEnd"/>
      <w:r w:rsidRPr="001646C3">
        <w:rPr>
          <w:i/>
          <w:sz w:val="22"/>
          <w:szCs w:val="22"/>
        </w:rPr>
        <w:t xml:space="preserve"> </w:t>
      </w:r>
      <w:proofErr w:type="spellStart"/>
      <w:r w:rsidRPr="001646C3">
        <w:rPr>
          <w:i/>
          <w:sz w:val="22"/>
          <w:szCs w:val="22"/>
        </w:rPr>
        <w:t>Poloniae</w:t>
      </w:r>
      <w:proofErr w:type="spellEnd"/>
      <w:r w:rsidRPr="001646C3">
        <w:rPr>
          <w:i/>
          <w:sz w:val="22"/>
          <w:szCs w:val="22"/>
        </w:rPr>
        <w:t xml:space="preserve"> </w:t>
      </w:r>
      <w:proofErr w:type="spellStart"/>
      <w:r w:rsidRPr="001646C3">
        <w:rPr>
          <w:i/>
          <w:sz w:val="22"/>
          <w:szCs w:val="22"/>
        </w:rPr>
        <w:t>icones</w:t>
      </w:r>
      <w:proofErr w:type="spellEnd"/>
      <w:r w:rsidRPr="001646C3">
        <w:rPr>
          <w:sz w:val="22"/>
          <w:szCs w:val="22"/>
        </w:rPr>
        <w:t xml:space="preserve">, 1591; </w:t>
      </w:r>
      <w:proofErr w:type="spellStart"/>
      <w:r w:rsidRPr="001646C3">
        <w:rPr>
          <w:i/>
          <w:sz w:val="22"/>
          <w:szCs w:val="22"/>
        </w:rPr>
        <w:t>Symbolica</w:t>
      </w:r>
      <w:proofErr w:type="spellEnd"/>
      <w:r w:rsidRPr="001646C3">
        <w:rPr>
          <w:i/>
          <w:sz w:val="22"/>
          <w:szCs w:val="22"/>
        </w:rPr>
        <w:t xml:space="preserve"> </w:t>
      </w:r>
      <w:proofErr w:type="spellStart"/>
      <w:r w:rsidRPr="001646C3">
        <w:rPr>
          <w:i/>
          <w:sz w:val="22"/>
          <w:szCs w:val="22"/>
        </w:rPr>
        <w:t>vitae</w:t>
      </w:r>
      <w:proofErr w:type="spellEnd"/>
      <w:r w:rsidRPr="001646C3">
        <w:rPr>
          <w:i/>
          <w:sz w:val="22"/>
          <w:szCs w:val="22"/>
        </w:rPr>
        <w:t xml:space="preserve"> </w:t>
      </w:r>
      <w:proofErr w:type="spellStart"/>
      <w:r w:rsidRPr="001646C3">
        <w:rPr>
          <w:i/>
          <w:sz w:val="22"/>
          <w:szCs w:val="22"/>
        </w:rPr>
        <w:t>Christi</w:t>
      </w:r>
      <w:proofErr w:type="spellEnd"/>
      <w:r w:rsidRPr="001646C3">
        <w:rPr>
          <w:i/>
          <w:sz w:val="22"/>
          <w:szCs w:val="22"/>
        </w:rPr>
        <w:t xml:space="preserve"> </w:t>
      </w:r>
      <w:proofErr w:type="spellStart"/>
      <w:r w:rsidRPr="001646C3">
        <w:rPr>
          <w:i/>
          <w:sz w:val="22"/>
          <w:szCs w:val="22"/>
        </w:rPr>
        <w:t>Meditatio</w:t>
      </w:r>
      <w:proofErr w:type="spellEnd"/>
      <w:r w:rsidRPr="001646C3">
        <w:rPr>
          <w:sz w:val="22"/>
          <w:szCs w:val="22"/>
        </w:rPr>
        <w:t>, 1612).</w:t>
      </w:r>
    </w:p>
    <w:p w:rsidR="001646C3" w:rsidRPr="001646C3" w:rsidRDefault="001646C3" w:rsidP="001646C3">
      <w:pPr>
        <w:pStyle w:val="Betarp"/>
        <w:spacing w:after="240" w:line="276" w:lineRule="auto"/>
        <w:ind w:firstLine="1296"/>
        <w:jc w:val="both"/>
        <w:rPr>
          <w:sz w:val="22"/>
          <w:szCs w:val="22"/>
        </w:rPr>
      </w:pPr>
      <w:r w:rsidRPr="001646C3">
        <w:rPr>
          <w:sz w:val="22"/>
          <w:szCs w:val="22"/>
        </w:rPr>
        <w:t xml:space="preserve">Vienas iš įdomiausių – globėjo Stanislovo </w:t>
      </w:r>
      <w:proofErr w:type="spellStart"/>
      <w:r w:rsidRPr="001646C3">
        <w:rPr>
          <w:sz w:val="22"/>
          <w:szCs w:val="22"/>
        </w:rPr>
        <w:t>Hozijaus</w:t>
      </w:r>
      <w:proofErr w:type="spellEnd"/>
      <w:r w:rsidRPr="001646C3">
        <w:rPr>
          <w:sz w:val="22"/>
          <w:szCs w:val="22"/>
        </w:rPr>
        <w:t xml:space="preserve"> atminimui skirtas </w:t>
      </w:r>
      <w:proofErr w:type="spellStart"/>
      <w:r w:rsidRPr="001646C3">
        <w:rPr>
          <w:i/>
          <w:sz w:val="22"/>
          <w:szCs w:val="22"/>
        </w:rPr>
        <w:t>Theatrum</w:t>
      </w:r>
      <w:proofErr w:type="spellEnd"/>
      <w:r w:rsidRPr="001646C3">
        <w:rPr>
          <w:i/>
          <w:sz w:val="22"/>
          <w:szCs w:val="22"/>
        </w:rPr>
        <w:t xml:space="preserve"> </w:t>
      </w:r>
      <w:proofErr w:type="spellStart"/>
      <w:r w:rsidRPr="001646C3">
        <w:rPr>
          <w:i/>
          <w:sz w:val="22"/>
          <w:szCs w:val="22"/>
        </w:rPr>
        <w:t>virtutum</w:t>
      </w:r>
      <w:proofErr w:type="spellEnd"/>
      <w:r w:rsidRPr="001646C3">
        <w:rPr>
          <w:i/>
          <w:sz w:val="22"/>
          <w:szCs w:val="22"/>
        </w:rPr>
        <w:t xml:space="preserve"> </w:t>
      </w:r>
      <w:proofErr w:type="spellStart"/>
      <w:r w:rsidRPr="001646C3">
        <w:rPr>
          <w:i/>
          <w:sz w:val="22"/>
          <w:szCs w:val="22"/>
        </w:rPr>
        <w:t>D[omini</w:t>
      </w:r>
      <w:proofErr w:type="spellEnd"/>
      <w:r w:rsidRPr="001646C3">
        <w:rPr>
          <w:i/>
          <w:sz w:val="22"/>
          <w:szCs w:val="22"/>
        </w:rPr>
        <w:t xml:space="preserve">] </w:t>
      </w:r>
      <w:proofErr w:type="spellStart"/>
      <w:r w:rsidRPr="001646C3">
        <w:rPr>
          <w:i/>
          <w:sz w:val="22"/>
          <w:szCs w:val="22"/>
        </w:rPr>
        <w:t>Stanislai</w:t>
      </w:r>
      <w:proofErr w:type="spellEnd"/>
      <w:r w:rsidRPr="001646C3">
        <w:rPr>
          <w:i/>
          <w:sz w:val="22"/>
          <w:szCs w:val="22"/>
        </w:rPr>
        <w:t xml:space="preserve"> </w:t>
      </w:r>
      <w:proofErr w:type="spellStart"/>
      <w:r w:rsidRPr="001646C3">
        <w:rPr>
          <w:i/>
          <w:sz w:val="22"/>
          <w:szCs w:val="22"/>
        </w:rPr>
        <w:t>Hosii</w:t>
      </w:r>
      <w:proofErr w:type="spellEnd"/>
      <w:r w:rsidRPr="001646C3">
        <w:rPr>
          <w:i/>
          <w:sz w:val="22"/>
          <w:szCs w:val="22"/>
        </w:rPr>
        <w:t xml:space="preserve"> </w:t>
      </w:r>
      <w:r w:rsidRPr="001646C3">
        <w:rPr>
          <w:sz w:val="22"/>
          <w:szCs w:val="22"/>
        </w:rPr>
        <w:t xml:space="preserve">(1588, Roma). Knygą sudaro 100 raižinių ir tiek pat odžių, vaizduojančių svarbiausius kardinolo gyvenimo įvykius. Veikale pateikiama ne tik gana privati žymaus teologo informacija, tačiau ir svarbūs istoriniai įvykiai, kuriuose jam teko dalyvauti – </w:t>
      </w:r>
      <w:proofErr w:type="spellStart"/>
      <w:r w:rsidRPr="001646C3">
        <w:rPr>
          <w:sz w:val="22"/>
          <w:szCs w:val="22"/>
        </w:rPr>
        <w:t>Tridento</w:t>
      </w:r>
      <w:proofErr w:type="spellEnd"/>
      <w:r w:rsidRPr="001646C3">
        <w:rPr>
          <w:sz w:val="22"/>
          <w:szCs w:val="22"/>
        </w:rPr>
        <w:t xml:space="preserve"> susirinkimas (1545–1563), Varšuvos konfederacija (1573), karaliaus Žygimanto Augusto laidotuvės ir t. t. </w:t>
      </w:r>
      <w:proofErr w:type="spellStart"/>
      <w:r w:rsidRPr="001646C3">
        <w:rPr>
          <w:sz w:val="22"/>
          <w:szCs w:val="22"/>
        </w:rPr>
        <w:t>Treteris</w:t>
      </w:r>
      <w:proofErr w:type="spellEnd"/>
      <w:r w:rsidRPr="001646C3">
        <w:rPr>
          <w:sz w:val="22"/>
          <w:szCs w:val="22"/>
        </w:rPr>
        <w:t>, pasitelkdamas simbolinius įvaizdžius, metaforas ir personifikacijas, kuria tobulo krikščionio, kovojančio už Romos Bažnyčią ir tikrąjį tikėjimą, paveikslą sudėtingų ir įtemptų istorinių įvykių kontekste.</w:t>
      </w:r>
    </w:p>
    <w:p w:rsidR="001646C3" w:rsidRPr="001646C3" w:rsidRDefault="001646C3" w:rsidP="001646C3">
      <w:pPr>
        <w:ind w:firstLine="1296"/>
        <w:jc w:val="both"/>
        <w:rPr>
          <w:sz w:val="22"/>
          <w:szCs w:val="22"/>
        </w:rPr>
      </w:pPr>
      <w:r w:rsidRPr="001646C3">
        <w:rPr>
          <w:sz w:val="22"/>
          <w:szCs w:val="22"/>
        </w:rPr>
        <w:t xml:space="preserve">Pranešimo metu bus aptarti įspūdingiausi </w:t>
      </w:r>
      <w:proofErr w:type="spellStart"/>
      <w:r w:rsidRPr="001646C3">
        <w:rPr>
          <w:sz w:val="22"/>
          <w:szCs w:val="22"/>
        </w:rPr>
        <w:t>Treterio</w:t>
      </w:r>
      <w:proofErr w:type="spellEnd"/>
      <w:r w:rsidRPr="001646C3">
        <w:rPr>
          <w:sz w:val="22"/>
          <w:szCs w:val="22"/>
        </w:rPr>
        <w:t xml:space="preserve"> raižiniai bei juos papildantys tekstai, vaizduojantys erezijas ir jų pralaimėjimą prieš Romos Katalikų Bažnyčią. Bus paaiškintos </w:t>
      </w:r>
      <w:r w:rsidRPr="001646C3">
        <w:rPr>
          <w:i/>
          <w:sz w:val="22"/>
          <w:szCs w:val="22"/>
        </w:rPr>
        <w:t>eretiko</w:t>
      </w:r>
      <w:r w:rsidRPr="001646C3">
        <w:rPr>
          <w:sz w:val="22"/>
          <w:szCs w:val="22"/>
        </w:rPr>
        <w:t xml:space="preserve"> ir </w:t>
      </w:r>
      <w:r w:rsidRPr="001646C3">
        <w:rPr>
          <w:i/>
          <w:sz w:val="22"/>
          <w:szCs w:val="22"/>
        </w:rPr>
        <w:t>erezijos</w:t>
      </w:r>
      <w:r w:rsidRPr="001646C3">
        <w:rPr>
          <w:sz w:val="22"/>
          <w:szCs w:val="22"/>
        </w:rPr>
        <w:t xml:space="preserve"> sąvokų reikšmės XVI a. ir pristatyti dažniausiai jas išreiškiantys simboliai bei personifikacijos. Bus pabandyta nustatyti, kokiais vaizdiniais ir retoriniais būdais buvo kuriama katalikų tikėjimo propaganda ir </w:t>
      </w:r>
      <w:r w:rsidRPr="001646C3">
        <w:rPr>
          <w:i/>
          <w:sz w:val="22"/>
          <w:szCs w:val="22"/>
        </w:rPr>
        <w:t>krikščioniškosios tiesos triumfo</w:t>
      </w:r>
      <w:r w:rsidRPr="001646C3">
        <w:rPr>
          <w:sz w:val="22"/>
          <w:szCs w:val="22"/>
        </w:rPr>
        <w:t xml:space="preserve"> vizija.</w:t>
      </w:r>
    </w:p>
    <w:p w:rsidR="001646C3" w:rsidRPr="001646C3" w:rsidRDefault="001646C3" w:rsidP="001646C3">
      <w:pPr>
        <w:jc w:val="both"/>
        <w:rPr>
          <w:sz w:val="22"/>
          <w:szCs w:val="22"/>
        </w:rPr>
      </w:pPr>
    </w:p>
    <w:p w:rsidR="001646C3" w:rsidRPr="001646C3" w:rsidRDefault="001646C3" w:rsidP="001646C3">
      <w:pPr>
        <w:jc w:val="both"/>
        <w:rPr>
          <w:sz w:val="20"/>
        </w:rPr>
      </w:pPr>
      <w:r w:rsidRPr="001646C3">
        <w:rPr>
          <w:sz w:val="20"/>
        </w:rPr>
        <w:t>Vilniaus universiteto</w:t>
      </w:r>
    </w:p>
    <w:p w:rsidR="001646C3" w:rsidRPr="001646C3" w:rsidRDefault="001646C3" w:rsidP="001646C3">
      <w:pPr>
        <w:jc w:val="both"/>
        <w:rPr>
          <w:sz w:val="20"/>
        </w:rPr>
      </w:pPr>
      <w:r w:rsidRPr="001646C3">
        <w:rPr>
          <w:sz w:val="20"/>
        </w:rPr>
        <w:t>Filologijos fakulteto</w:t>
      </w:r>
    </w:p>
    <w:p w:rsidR="001646C3" w:rsidRPr="001646C3" w:rsidRDefault="001646C3" w:rsidP="001646C3">
      <w:pPr>
        <w:jc w:val="both"/>
        <w:rPr>
          <w:sz w:val="20"/>
        </w:rPr>
      </w:pPr>
      <w:proofErr w:type="spellStart"/>
      <w:r w:rsidRPr="001646C3">
        <w:rPr>
          <w:sz w:val="20"/>
        </w:rPr>
        <w:t>Lieuvių</w:t>
      </w:r>
      <w:proofErr w:type="spellEnd"/>
      <w:r w:rsidRPr="001646C3">
        <w:rPr>
          <w:sz w:val="20"/>
        </w:rPr>
        <w:t xml:space="preserve"> literatūros katedra</w:t>
      </w:r>
    </w:p>
    <w:p w:rsidR="001646C3" w:rsidRPr="001646C3" w:rsidRDefault="001646C3" w:rsidP="001646C3">
      <w:pPr>
        <w:jc w:val="both"/>
        <w:rPr>
          <w:sz w:val="20"/>
        </w:rPr>
      </w:pPr>
      <w:r w:rsidRPr="001646C3">
        <w:rPr>
          <w:sz w:val="20"/>
        </w:rPr>
        <w:t>e.buozyte@gmail.com</w:t>
      </w:r>
    </w:p>
    <w:p w:rsidR="008B035B" w:rsidRPr="004A2419" w:rsidRDefault="008B035B" w:rsidP="008B035B">
      <w:pPr>
        <w:spacing w:line="360" w:lineRule="auto"/>
        <w:jc w:val="both"/>
        <w:rPr>
          <w:b/>
          <w:bCs/>
          <w:color w:val="000000"/>
          <w:szCs w:val="24"/>
        </w:rPr>
      </w:pPr>
    </w:p>
    <w:p w:rsidR="008B035B" w:rsidRPr="001D3A2C" w:rsidRDefault="00537CDF" w:rsidP="00537CDF">
      <w:pPr>
        <w:autoSpaceDE w:val="0"/>
        <w:autoSpaceDN w:val="0"/>
        <w:adjustRightInd w:val="0"/>
        <w:rPr>
          <w:sz w:val="22"/>
          <w:szCs w:val="22"/>
        </w:rPr>
      </w:pPr>
      <w:proofErr w:type="spellStart"/>
      <w:r w:rsidRPr="001D3A2C">
        <w:rPr>
          <w:b/>
          <w:sz w:val="22"/>
          <w:szCs w:val="22"/>
        </w:rPr>
        <w:t>Stud</w:t>
      </w:r>
      <w:proofErr w:type="spellEnd"/>
      <w:r w:rsidRPr="001D3A2C">
        <w:rPr>
          <w:b/>
          <w:sz w:val="22"/>
          <w:szCs w:val="22"/>
        </w:rPr>
        <w:t xml:space="preserve">. </w:t>
      </w:r>
      <w:proofErr w:type="spellStart"/>
      <w:r w:rsidRPr="001D3A2C">
        <w:rPr>
          <w:b/>
          <w:sz w:val="22"/>
          <w:szCs w:val="22"/>
        </w:rPr>
        <w:t>Jana</w:t>
      </w:r>
      <w:proofErr w:type="spellEnd"/>
      <w:r w:rsidRPr="001D3A2C">
        <w:rPr>
          <w:b/>
          <w:sz w:val="22"/>
          <w:szCs w:val="22"/>
        </w:rPr>
        <w:t xml:space="preserve"> </w:t>
      </w:r>
      <w:proofErr w:type="spellStart"/>
      <w:r w:rsidRPr="001D3A2C">
        <w:rPr>
          <w:b/>
          <w:sz w:val="22"/>
          <w:szCs w:val="22"/>
        </w:rPr>
        <w:t>Uhrinová</w:t>
      </w:r>
      <w:proofErr w:type="spellEnd"/>
      <w:r w:rsidRPr="001D3A2C">
        <w:rPr>
          <w:b/>
          <w:sz w:val="22"/>
          <w:szCs w:val="22"/>
        </w:rPr>
        <w:t xml:space="preserve">, „Filmas </w:t>
      </w:r>
      <w:r w:rsidRPr="001D3A2C">
        <w:rPr>
          <w:b/>
          <w:i/>
          <w:iCs/>
          <w:sz w:val="22"/>
          <w:szCs w:val="22"/>
        </w:rPr>
        <w:t>Aš, Pranciškus Skorina</w:t>
      </w:r>
      <w:r w:rsidRPr="001D3A2C">
        <w:rPr>
          <w:b/>
          <w:sz w:val="22"/>
          <w:szCs w:val="22"/>
        </w:rPr>
        <w:t xml:space="preserve"> – tiesa ir pramanas“</w:t>
      </w:r>
    </w:p>
    <w:p w:rsidR="00537CDF" w:rsidRPr="00537CDF" w:rsidRDefault="00537CDF" w:rsidP="00537CDF">
      <w:pPr>
        <w:autoSpaceDE w:val="0"/>
        <w:autoSpaceDN w:val="0"/>
        <w:adjustRightInd w:val="0"/>
        <w:rPr>
          <w:b/>
          <w:szCs w:val="24"/>
        </w:rPr>
      </w:pPr>
    </w:p>
    <w:p w:rsidR="00537CDF" w:rsidRPr="00E1025A" w:rsidRDefault="00537CDF" w:rsidP="00537CDF">
      <w:pPr>
        <w:autoSpaceDE w:val="0"/>
        <w:autoSpaceDN w:val="0"/>
        <w:adjustRightInd w:val="0"/>
        <w:ind w:firstLine="1296"/>
        <w:jc w:val="both"/>
        <w:rPr>
          <w:sz w:val="22"/>
          <w:szCs w:val="22"/>
          <w:lang w:val="es-ES"/>
        </w:rPr>
      </w:pPr>
      <w:r w:rsidRPr="00E1025A">
        <w:rPr>
          <w:sz w:val="22"/>
          <w:szCs w:val="22"/>
          <w:lang w:val="es-ES"/>
        </w:rPr>
        <w:t xml:space="preserve">Pranciškaus Skorinos rusėniškosios Biblijos 500 metų jubiliejaus proga dera prisiminti šio inovatyvaus knygų spaustuvininko, kilusio iš Polocko, gyvenimą ir veiklą. Tokia asmenybė svarbi ne tik baltarusiams, bet ir lenkams, čekams ir, be abejo, tikrai ne mažiau nusipelniusi lietuviams, </w:t>
      </w:r>
      <w:r w:rsidR="001F49F2" w:rsidRPr="00E1025A">
        <w:rPr>
          <w:sz w:val="22"/>
          <w:szCs w:val="22"/>
          <w:lang w:val="es-ES"/>
        </w:rPr>
        <w:t xml:space="preserve">tad </w:t>
      </w:r>
      <w:r w:rsidRPr="00E1025A">
        <w:rPr>
          <w:sz w:val="22"/>
          <w:szCs w:val="22"/>
          <w:lang w:val="es-ES"/>
        </w:rPr>
        <w:t xml:space="preserve">turėtų būti įamžinta meno kūriniuose. 1969 metais </w:t>
      </w:r>
      <w:r w:rsidR="001F49F2" w:rsidRPr="00E1025A">
        <w:rPr>
          <w:sz w:val="22"/>
          <w:szCs w:val="22"/>
          <w:lang w:val="es-ES"/>
        </w:rPr>
        <w:t>Sovietų Sąjungoje buvo sukurtas filmas</w:t>
      </w:r>
      <w:r w:rsidRPr="00E1025A">
        <w:rPr>
          <w:sz w:val="22"/>
          <w:szCs w:val="22"/>
          <w:lang w:val="es-ES"/>
        </w:rPr>
        <w:t xml:space="preserve"> </w:t>
      </w:r>
      <w:r w:rsidRPr="00E1025A">
        <w:rPr>
          <w:i/>
          <w:iCs/>
          <w:sz w:val="22"/>
          <w:szCs w:val="22"/>
          <w:lang w:val="es-ES"/>
        </w:rPr>
        <w:t>Aš, Pranciškus Skorina</w:t>
      </w:r>
      <w:r w:rsidRPr="00E1025A">
        <w:rPr>
          <w:sz w:val="22"/>
          <w:szCs w:val="22"/>
          <w:lang w:val="es-ES"/>
        </w:rPr>
        <w:t xml:space="preserve">. Savo pranešime sieksiu aptarti Pranciškaus Skorinos gyvenimo kelio ir kūrybos traktuotę, pateiktą </w:t>
      </w:r>
      <w:r w:rsidR="001F49F2" w:rsidRPr="00E1025A">
        <w:rPr>
          <w:sz w:val="22"/>
          <w:szCs w:val="22"/>
          <w:lang w:val="es-ES"/>
        </w:rPr>
        <w:t>šiame</w:t>
      </w:r>
      <w:r w:rsidRPr="00E1025A">
        <w:rPr>
          <w:sz w:val="22"/>
          <w:szCs w:val="22"/>
          <w:lang w:val="es-ES"/>
        </w:rPr>
        <w:t xml:space="preserve"> filme.</w:t>
      </w:r>
    </w:p>
    <w:p w:rsidR="00537CDF" w:rsidRPr="00E1025A" w:rsidRDefault="00537CDF" w:rsidP="001F49F2">
      <w:pPr>
        <w:autoSpaceDE w:val="0"/>
        <w:autoSpaceDN w:val="0"/>
        <w:adjustRightInd w:val="0"/>
        <w:ind w:firstLine="1296"/>
        <w:jc w:val="both"/>
        <w:rPr>
          <w:sz w:val="22"/>
          <w:szCs w:val="22"/>
          <w:lang w:val="es-ES"/>
        </w:rPr>
      </w:pPr>
      <w:r w:rsidRPr="00E1025A">
        <w:rPr>
          <w:sz w:val="22"/>
          <w:szCs w:val="22"/>
          <w:lang w:val="es-ES"/>
        </w:rPr>
        <w:t xml:space="preserve">Nepaisant to, kad Baltarusių kultūros institutas nuo pat savo įkūrimo 1922 m. nemažai dėmesio skyrė šios temos tyrinėjimams, </w:t>
      </w:r>
      <w:r w:rsidR="00E1025A" w:rsidRPr="00E1025A">
        <w:rPr>
          <w:sz w:val="22"/>
          <w:szCs w:val="22"/>
          <w:lang w:val="es-ES"/>
        </w:rPr>
        <w:t>nuolat</w:t>
      </w:r>
      <w:r w:rsidRPr="00E1025A">
        <w:rPr>
          <w:sz w:val="22"/>
          <w:szCs w:val="22"/>
          <w:lang w:val="es-ES"/>
        </w:rPr>
        <w:t xml:space="preserve"> organizavo paskaitas, paminėjimo renginius, parodas ir kt., atrodo, kad filmo sumanytojai, kurdami šią juostą, daugiau bendradarbiavo su komunistinio </w:t>
      </w:r>
      <w:r w:rsidR="00E1025A" w:rsidRPr="00E1025A">
        <w:rPr>
          <w:sz w:val="22"/>
          <w:szCs w:val="22"/>
          <w:lang w:val="es-ES"/>
        </w:rPr>
        <w:t>partijos aparato ideologais nei</w:t>
      </w:r>
      <w:r w:rsidRPr="00E1025A">
        <w:rPr>
          <w:sz w:val="22"/>
          <w:szCs w:val="22"/>
          <w:lang w:val="es-ES"/>
        </w:rPr>
        <w:t xml:space="preserve"> su Skorinos tyrinėtojais. Tai aiškėja, kai suvokiame, jog istoriniu požiūriu buvo padaryta ne viena ryški faktografinė klaida. Gal tai ir būtų</w:t>
      </w:r>
      <w:r w:rsidR="00E1025A" w:rsidRPr="00E1025A">
        <w:rPr>
          <w:sz w:val="22"/>
          <w:szCs w:val="22"/>
          <w:lang w:val="es-ES"/>
        </w:rPr>
        <w:t xml:space="preserve"> galima tam rasti pateisinimų</w:t>
      </w:r>
      <w:r w:rsidRPr="00E1025A">
        <w:rPr>
          <w:sz w:val="22"/>
          <w:szCs w:val="22"/>
          <w:lang w:val="es-ES"/>
        </w:rPr>
        <w:t>, turint gal</w:t>
      </w:r>
      <w:r w:rsidR="00E1025A" w:rsidRPr="00E1025A">
        <w:rPr>
          <w:sz w:val="22"/>
          <w:szCs w:val="22"/>
          <w:lang w:val="es-ES"/>
        </w:rPr>
        <w:t>voje, kada filmas buvo sukurtas, t</w:t>
      </w:r>
      <w:r w:rsidRPr="00E1025A">
        <w:rPr>
          <w:sz w:val="22"/>
          <w:szCs w:val="22"/>
          <w:lang w:val="es-ES"/>
        </w:rPr>
        <w:t xml:space="preserve">ačiau </w:t>
      </w:r>
      <w:r w:rsidR="00E1025A" w:rsidRPr="00E1025A">
        <w:rPr>
          <w:sz w:val="22"/>
          <w:szCs w:val="22"/>
          <w:lang w:val="es-ES"/>
        </w:rPr>
        <w:t xml:space="preserve">juk </w:t>
      </w:r>
      <w:r w:rsidRPr="00E1025A">
        <w:rPr>
          <w:sz w:val="22"/>
          <w:szCs w:val="22"/>
          <w:lang w:val="es-ES"/>
        </w:rPr>
        <w:t xml:space="preserve">kalbama apie istorinę juostą, </w:t>
      </w:r>
      <w:r w:rsidR="00E1025A" w:rsidRPr="00E1025A">
        <w:rPr>
          <w:sz w:val="22"/>
          <w:szCs w:val="22"/>
          <w:lang w:val="es-ES"/>
        </w:rPr>
        <w:t xml:space="preserve">tad </w:t>
      </w:r>
      <w:r w:rsidRPr="00E1025A">
        <w:rPr>
          <w:sz w:val="22"/>
          <w:szCs w:val="22"/>
          <w:lang w:val="es-ES"/>
        </w:rPr>
        <w:t>negalima į šias klaidas nekreipti dėmesio. Būtent tai ir ketinama plačiau aptarti šiame pranešime.</w:t>
      </w:r>
    </w:p>
    <w:p w:rsidR="00537CDF" w:rsidRPr="00E1025A" w:rsidRDefault="00E1025A" w:rsidP="00E1025A">
      <w:pPr>
        <w:autoSpaceDE w:val="0"/>
        <w:autoSpaceDN w:val="0"/>
        <w:adjustRightInd w:val="0"/>
        <w:ind w:firstLine="1296"/>
        <w:jc w:val="both"/>
        <w:rPr>
          <w:sz w:val="22"/>
          <w:szCs w:val="22"/>
          <w:lang w:val="es-ES"/>
        </w:rPr>
      </w:pPr>
      <w:r w:rsidRPr="00E1025A">
        <w:rPr>
          <w:sz w:val="22"/>
          <w:szCs w:val="22"/>
          <w:lang w:val="es-ES"/>
        </w:rPr>
        <w:t>Pranešime</w:t>
      </w:r>
      <w:r w:rsidR="00537CDF" w:rsidRPr="00E1025A">
        <w:rPr>
          <w:sz w:val="22"/>
          <w:szCs w:val="22"/>
          <w:lang w:val="es-ES"/>
        </w:rPr>
        <w:t xml:space="preserve"> bus trumpai pristatoma Pranciškaus Skorinos asmenyb</w:t>
      </w:r>
      <w:r w:rsidRPr="00E1025A">
        <w:rPr>
          <w:sz w:val="22"/>
          <w:szCs w:val="22"/>
          <w:lang w:val="es-ES"/>
        </w:rPr>
        <w:t>ė ir jo gyvenimas, sykiu</w:t>
      </w:r>
      <w:r w:rsidR="00537CDF" w:rsidRPr="00E1025A">
        <w:rPr>
          <w:sz w:val="22"/>
          <w:szCs w:val="22"/>
          <w:lang w:val="es-ES"/>
        </w:rPr>
        <w:t xml:space="preserve"> </w:t>
      </w:r>
      <w:r w:rsidRPr="00E1025A">
        <w:rPr>
          <w:sz w:val="22"/>
          <w:szCs w:val="22"/>
          <w:lang w:val="es-ES"/>
        </w:rPr>
        <w:t>apžvelgiant</w:t>
      </w:r>
      <w:r w:rsidR="00537CDF" w:rsidRPr="00E1025A">
        <w:rPr>
          <w:sz w:val="22"/>
          <w:szCs w:val="22"/>
          <w:lang w:val="es-ES"/>
        </w:rPr>
        <w:t xml:space="preserve"> ir leidėjo gyven</w:t>
      </w:r>
      <w:r w:rsidRPr="00E1025A">
        <w:rPr>
          <w:sz w:val="22"/>
          <w:szCs w:val="22"/>
          <w:lang w:val="es-ES"/>
        </w:rPr>
        <w:t>to istorinio laikotarpio realijas, kontekstą</w:t>
      </w:r>
      <w:r w:rsidR="00537CDF" w:rsidRPr="00E1025A">
        <w:rPr>
          <w:sz w:val="22"/>
          <w:szCs w:val="22"/>
          <w:lang w:val="es-ES"/>
        </w:rPr>
        <w:t xml:space="preserve">, kuriame Pranciškui Skorinai teko dirbti. </w:t>
      </w:r>
    </w:p>
    <w:p w:rsidR="00537CDF" w:rsidRPr="00E1025A" w:rsidRDefault="00537CDF" w:rsidP="00E1025A">
      <w:pPr>
        <w:autoSpaceDE w:val="0"/>
        <w:autoSpaceDN w:val="0"/>
        <w:adjustRightInd w:val="0"/>
        <w:ind w:firstLine="1296"/>
        <w:jc w:val="both"/>
        <w:rPr>
          <w:sz w:val="22"/>
          <w:szCs w:val="22"/>
          <w:lang w:val="es-ES"/>
        </w:rPr>
      </w:pPr>
      <w:r w:rsidRPr="00E1025A">
        <w:rPr>
          <w:sz w:val="22"/>
          <w:szCs w:val="22"/>
          <w:lang w:val="es-ES"/>
        </w:rPr>
        <w:lastRenderedPageBreak/>
        <w:t xml:space="preserve">Po to </w:t>
      </w:r>
      <w:r w:rsidR="00E1025A" w:rsidRPr="00E1025A">
        <w:rPr>
          <w:sz w:val="22"/>
          <w:szCs w:val="22"/>
          <w:lang w:val="es-ES"/>
        </w:rPr>
        <w:t>nusikelsime</w:t>
      </w:r>
      <w:r w:rsidRPr="00E1025A">
        <w:rPr>
          <w:sz w:val="22"/>
          <w:szCs w:val="22"/>
          <w:lang w:val="es-ES"/>
        </w:rPr>
        <w:t xml:space="preserve"> į filmavimo metus ir atkreip</w:t>
      </w:r>
      <w:r w:rsidR="00E1025A" w:rsidRPr="00E1025A">
        <w:rPr>
          <w:sz w:val="22"/>
          <w:szCs w:val="22"/>
          <w:lang w:val="es-ES"/>
        </w:rPr>
        <w:t>sime</w:t>
      </w:r>
      <w:r w:rsidRPr="00E1025A">
        <w:rPr>
          <w:sz w:val="22"/>
          <w:szCs w:val="22"/>
          <w:lang w:val="es-ES"/>
        </w:rPr>
        <w:t xml:space="preserve"> dėmesį į tai, kaip tais laikais buvo įprasta vaizduoti nacionalinį herojų. Tačiau nederėtų pamiršti, kad šios mados taip pat keitėsi. Jos priklausė nuo to, kas tuo metu valdė. </w:t>
      </w:r>
    </w:p>
    <w:p w:rsidR="00537CDF" w:rsidRPr="00E1025A" w:rsidRDefault="00537CDF" w:rsidP="00E1025A">
      <w:pPr>
        <w:autoSpaceDE w:val="0"/>
        <w:autoSpaceDN w:val="0"/>
        <w:adjustRightInd w:val="0"/>
        <w:ind w:firstLine="1296"/>
        <w:jc w:val="both"/>
        <w:rPr>
          <w:sz w:val="22"/>
          <w:szCs w:val="22"/>
          <w:lang w:val="es-ES"/>
        </w:rPr>
      </w:pPr>
      <w:r w:rsidRPr="00E1025A">
        <w:rPr>
          <w:sz w:val="22"/>
          <w:szCs w:val="22"/>
          <w:lang w:val="es-ES"/>
        </w:rPr>
        <w:t xml:space="preserve">Pagrindinėje pranešimo dalyje bus kalbama apie patį filmą ir atskiras jo scenas. Konkretūs meninėje erdvėje vaizduojami įvykiai bus lyginami su istoriniais faktais ir išlikusiomis žiniomis. Susitelkta į tai, kaip Pranciškus Skorina gyveno, studijavo ir vėliau dirbo, </w:t>
      </w:r>
      <w:r w:rsidR="00E1025A" w:rsidRPr="00E1025A">
        <w:rPr>
          <w:sz w:val="22"/>
          <w:szCs w:val="22"/>
          <w:lang w:val="es-ES"/>
        </w:rPr>
        <w:t>toliau bus priminti</w:t>
      </w:r>
      <w:r w:rsidRPr="00E1025A">
        <w:rPr>
          <w:sz w:val="22"/>
          <w:szCs w:val="22"/>
          <w:lang w:val="es-ES"/>
        </w:rPr>
        <w:t xml:space="preserve"> knygų spausdinimo būdai ir istorinis kontekstas</w:t>
      </w:r>
      <w:r w:rsidR="00E1025A" w:rsidRPr="00E1025A">
        <w:rPr>
          <w:sz w:val="22"/>
          <w:szCs w:val="22"/>
          <w:lang w:val="es-ES"/>
        </w:rPr>
        <w:t>. Pabaigoje pateikiamos išvados –</w:t>
      </w:r>
      <w:r w:rsidRPr="00E1025A">
        <w:rPr>
          <w:sz w:val="22"/>
          <w:szCs w:val="22"/>
          <w:lang w:val="es-ES"/>
        </w:rPr>
        <w:t xml:space="preserve"> kas yra tiesa, o kas pramanas.</w:t>
      </w:r>
    </w:p>
    <w:p w:rsidR="00537CDF" w:rsidRPr="00B87405" w:rsidRDefault="00537CDF" w:rsidP="00537CDF">
      <w:pPr>
        <w:autoSpaceDE w:val="0"/>
        <w:autoSpaceDN w:val="0"/>
        <w:adjustRightInd w:val="0"/>
        <w:jc w:val="both"/>
        <w:rPr>
          <w:szCs w:val="24"/>
          <w:lang w:val="es-ES"/>
        </w:rPr>
      </w:pPr>
    </w:p>
    <w:p w:rsidR="00460983" w:rsidRDefault="00537CDF" w:rsidP="00537CDF">
      <w:pPr>
        <w:autoSpaceDE w:val="0"/>
        <w:autoSpaceDN w:val="0"/>
        <w:adjustRightInd w:val="0"/>
        <w:jc w:val="both"/>
        <w:rPr>
          <w:sz w:val="20"/>
          <w:lang w:val="es-ES"/>
        </w:rPr>
      </w:pPr>
      <w:r w:rsidRPr="00E1025A">
        <w:rPr>
          <w:sz w:val="20"/>
          <w:lang w:val="es-ES"/>
        </w:rPr>
        <w:t>Karolio universiteto</w:t>
      </w:r>
    </w:p>
    <w:p w:rsidR="00537CDF" w:rsidRDefault="00537CDF" w:rsidP="00537CDF">
      <w:pPr>
        <w:autoSpaceDE w:val="0"/>
        <w:autoSpaceDN w:val="0"/>
        <w:adjustRightInd w:val="0"/>
        <w:jc w:val="both"/>
        <w:rPr>
          <w:sz w:val="20"/>
          <w:lang w:val="es-ES"/>
        </w:rPr>
      </w:pPr>
      <w:r w:rsidRPr="00E1025A">
        <w:rPr>
          <w:sz w:val="20"/>
          <w:lang w:val="es-ES"/>
        </w:rPr>
        <w:t xml:space="preserve"> Filosofijos</w:t>
      </w:r>
      <w:r w:rsidR="00460983">
        <w:rPr>
          <w:sz w:val="20"/>
          <w:lang w:val="es-ES"/>
        </w:rPr>
        <w:t xml:space="preserve"> fakulteto </w:t>
      </w:r>
    </w:p>
    <w:p w:rsidR="00460983" w:rsidRPr="00460983" w:rsidRDefault="00460983" w:rsidP="00537CDF">
      <w:pPr>
        <w:autoSpaceDE w:val="0"/>
        <w:autoSpaceDN w:val="0"/>
        <w:adjustRightInd w:val="0"/>
        <w:jc w:val="both"/>
        <w:rPr>
          <w:sz w:val="20"/>
          <w:lang w:val="es-ES"/>
        </w:rPr>
      </w:pPr>
      <w:r w:rsidRPr="00460983">
        <w:rPr>
          <w:sz w:val="20"/>
        </w:rPr>
        <w:t>Rytų Europos studijų instituto Baltistikos skyrius</w:t>
      </w:r>
    </w:p>
    <w:p w:rsidR="00537CDF" w:rsidRPr="00E1025A" w:rsidRDefault="00537CDF" w:rsidP="00537CDF">
      <w:pPr>
        <w:autoSpaceDE w:val="0"/>
        <w:autoSpaceDN w:val="0"/>
        <w:adjustRightInd w:val="0"/>
        <w:jc w:val="both"/>
        <w:rPr>
          <w:sz w:val="20"/>
          <w:lang w:val="es-ES"/>
        </w:rPr>
      </w:pPr>
      <w:r w:rsidRPr="00E1025A">
        <w:rPr>
          <w:sz w:val="20"/>
          <w:lang w:val="es-ES"/>
        </w:rPr>
        <w:t>uhrinova.jana90@gmail.com</w:t>
      </w:r>
    </w:p>
    <w:p w:rsidR="008B035B" w:rsidRPr="002402CC" w:rsidRDefault="008B035B" w:rsidP="008B035B">
      <w:pPr>
        <w:pStyle w:val="Betarp"/>
        <w:rPr>
          <w:sz w:val="22"/>
          <w:szCs w:val="22"/>
        </w:rPr>
      </w:pPr>
    </w:p>
    <w:p w:rsidR="001D3A2C" w:rsidRPr="001D3A2C" w:rsidRDefault="001D3A2C" w:rsidP="001D3A2C">
      <w:pPr>
        <w:rPr>
          <w:b/>
          <w:sz w:val="22"/>
          <w:szCs w:val="22"/>
        </w:rPr>
      </w:pPr>
      <w:proofErr w:type="spellStart"/>
      <w:r w:rsidRPr="001D3A2C">
        <w:rPr>
          <w:b/>
          <w:bCs/>
          <w:sz w:val="22"/>
          <w:szCs w:val="22"/>
        </w:rPr>
        <w:t>Stud</w:t>
      </w:r>
      <w:proofErr w:type="spellEnd"/>
      <w:r w:rsidRPr="001D3A2C">
        <w:rPr>
          <w:b/>
          <w:bCs/>
          <w:sz w:val="22"/>
          <w:szCs w:val="22"/>
        </w:rPr>
        <w:t xml:space="preserve">. Ieva </w:t>
      </w:r>
      <w:proofErr w:type="spellStart"/>
      <w:r w:rsidRPr="001D3A2C">
        <w:rPr>
          <w:b/>
          <w:bCs/>
          <w:sz w:val="22"/>
          <w:szCs w:val="22"/>
        </w:rPr>
        <w:t>Bukša</w:t>
      </w:r>
      <w:proofErr w:type="spellEnd"/>
      <w:r w:rsidRPr="001D3A2C">
        <w:rPr>
          <w:b/>
          <w:bCs/>
          <w:sz w:val="22"/>
          <w:szCs w:val="22"/>
        </w:rPr>
        <w:t xml:space="preserve">, </w:t>
      </w:r>
      <w:r w:rsidRPr="001D3A2C">
        <w:rPr>
          <w:b/>
          <w:sz w:val="22"/>
          <w:szCs w:val="22"/>
        </w:rPr>
        <w:t>„Muzika XX a. septintojo</w:t>
      </w:r>
      <w:r>
        <w:rPr>
          <w:b/>
          <w:sz w:val="22"/>
          <w:szCs w:val="22"/>
        </w:rPr>
        <w:t xml:space="preserve"> </w:t>
      </w:r>
      <w:r w:rsidRPr="001D3A2C">
        <w:rPr>
          <w:b/>
          <w:sz w:val="22"/>
          <w:szCs w:val="22"/>
        </w:rPr>
        <w:t>–</w:t>
      </w:r>
      <w:r>
        <w:rPr>
          <w:b/>
          <w:sz w:val="22"/>
          <w:szCs w:val="22"/>
        </w:rPr>
        <w:t xml:space="preserve"> </w:t>
      </w:r>
      <w:r w:rsidRPr="001D3A2C">
        <w:rPr>
          <w:b/>
          <w:sz w:val="22"/>
          <w:szCs w:val="22"/>
        </w:rPr>
        <w:t>aštuntojo dešimtmečių latvių ir lietuvių trumpojoje prozoje“</w:t>
      </w:r>
    </w:p>
    <w:p w:rsidR="001D3A2C" w:rsidRDefault="001D3A2C" w:rsidP="001D3A2C">
      <w:pPr>
        <w:rPr>
          <w:szCs w:val="24"/>
        </w:rPr>
      </w:pPr>
    </w:p>
    <w:p w:rsidR="001D3A2C" w:rsidRPr="00784F02" w:rsidRDefault="001D3A2C" w:rsidP="001D3A2C">
      <w:pPr>
        <w:ind w:firstLine="1296"/>
        <w:jc w:val="both"/>
        <w:rPr>
          <w:sz w:val="22"/>
          <w:szCs w:val="22"/>
          <w:lang w:val="es-ES"/>
        </w:rPr>
      </w:pPr>
      <w:r w:rsidRPr="00784F02">
        <w:rPr>
          <w:sz w:val="22"/>
          <w:szCs w:val="22"/>
          <w:lang w:val="es-ES"/>
        </w:rPr>
        <w:t>Muzika yra palyginti nauja tyrinėjimo sritis literatūros moksle.Šiai meno formai patenkant į grožinės literatūros kūrinius, išryškėja naujos glaudžiai susipynusių įvairių meno atmainų galimybės. Nors tekstas yra dominuojantis, vis dėlto muzika savo jausmų gama gali su juo kurti pusiausvyrą. Muzikos motyvas grožinės literatūros kūrinyje gali žmogui sukelti iki šiol neregėtų pojūčių. Muzikos ir literatūros teksto sambūvis daugiau aktualus poezijos žanre, nes čia šias dalis lengviau suvienyti. Eilėraštį galima įtraukti į muzikos melodiją ir melodiją galima priderinti prie eilėraščio teksto, tačiau muzika ir proza akivaizdžiai sunkiau paklūsta viena kitai.</w:t>
      </w:r>
    </w:p>
    <w:p w:rsidR="001D3A2C" w:rsidRPr="00784F02" w:rsidRDefault="001D3A2C" w:rsidP="001D3A2C">
      <w:pPr>
        <w:ind w:firstLine="1296"/>
        <w:jc w:val="both"/>
        <w:rPr>
          <w:sz w:val="22"/>
          <w:szCs w:val="22"/>
          <w:lang w:val="es-ES"/>
        </w:rPr>
      </w:pPr>
      <w:r w:rsidRPr="00784F02">
        <w:rPr>
          <w:sz w:val="22"/>
          <w:szCs w:val="22"/>
          <w:lang w:val="es-ES"/>
        </w:rPr>
        <w:t xml:space="preserve">Pranešimo tema yra aktuali ir novatoriška, nes muzikos kaip leitmotyvo tyrimų latvių ir lietuvių literatūroje esama nedaug. Nors muzikos motyvas literatūroje mažai tyrinėtas, vis dėlto jų tekstuose pasitaiko gana dažnai, o tai suteikia galimybę tokius tyrinėjimus atlikti. </w:t>
      </w:r>
    </w:p>
    <w:p w:rsidR="001D3A2C" w:rsidRPr="00784F02" w:rsidRDefault="001D3A2C" w:rsidP="00E228BF">
      <w:pPr>
        <w:ind w:firstLine="1296"/>
        <w:jc w:val="both"/>
        <w:rPr>
          <w:sz w:val="22"/>
          <w:szCs w:val="22"/>
          <w:lang w:val="es-ES"/>
        </w:rPr>
      </w:pPr>
      <w:r w:rsidRPr="00784F02">
        <w:rPr>
          <w:sz w:val="22"/>
          <w:szCs w:val="22"/>
          <w:lang w:val="es-ES"/>
        </w:rPr>
        <w:t>Pranešime pateikiama nedidelė teorinės literatūros apžvalga apie šių dviejų meno formų – muzikos ir literatūros – tarpdiscipliniškumą.Numatyta apžvelgti muzikos temas, funkcijas ir semantiką latvių bei lietuvių trumposios prozos kūriniuose.</w:t>
      </w:r>
    </w:p>
    <w:p w:rsidR="001D3A2C" w:rsidRPr="00784F02" w:rsidRDefault="001D3A2C" w:rsidP="00E228BF">
      <w:pPr>
        <w:ind w:firstLine="1296"/>
        <w:jc w:val="both"/>
        <w:rPr>
          <w:sz w:val="22"/>
          <w:szCs w:val="22"/>
          <w:lang w:val="es-ES"/>
        </w:rPr>
      </w:pPr>
      <w:r w:rsidRPr="00784F02">
        <w:rPr>
          <w:sz w:val="22"/>
          <w:szCs w:val="22"/>
          <w:lang w:val="es-ES"/>
        </w:rPr>
        <w:t>Apžvelgiant teorinę literatūrą remiamasi Vernero Vulfo (</w:t>
      </w:r>
      <w:r w:rsidRPr="00784F02">
        <w:rPr>
          <w:i/>
          <w:sz w:val="22"/>
          <w:szCs w:val="22"/>
          <w:lang w:val="es-ES"/>
        </w:rPr>
        <w:t>Werver Wolf, 1955</w:t>
      </w:r>
      <w:r w:rsidRPr="00784F02">
        <w:rPr>
          <w:sz w:val="22"/>
          <w:szCs w:val="22"/>
          <w:lang w:val="es-ES"/>
        </w:rPr>
        <w:t xml:space="preserve">) </w:t>
      </w:r>
      <w:r w:rsidR="00E228BF" w:rsidRPr="00784F02">
        <w:rPr>
          <w:sz w:val="22"/>
          <w:szCs w:val="22"/>
          <w:lang w:val="es-ES"/>
        </w:rPr>
        <w:t>“</w:t>
      </w:r>
      <w:r w:rsidRPr="00784F02">
        <w:rPr>
          <w:sz w:val="22"/>
          <w:szCs w:val="22"/>
          <w:lang w:val="es-ES"/>
        </w:rPr>
        <w:t>Relations between literature and music in the context of a general typology of intermediality”, interviu su Henriku Strindbergu (</w:t>
      </w:r>
      <w:r w:rsidRPr="00784F02">
        <w:rPr>
          <w:i/>
          <w:iCs/>
          <w:sz w:val="22"/>
          <w:szCs w:val="22"/>
          <w:lang w:val="es-ES"/>
        </w:rPr>
        <w:t>Henrik Strindberg</w:t>
      </w:r>
      <w:r w:rsidRPr="00784F02">
        <w:rPr>
          <w:sz w:val="22"/>
          <w:szCs w:val="22"/>
          <w:lang w:val="es-ES"/>
        </w:rPr>
        <w:t xml:space="preserve">, 1954) „Relations </w:t>
      </w:r>
      <w:r w:rsidR="00E228BF" w:rsidRPr="00784F02">
        <w:rPr>
          <w:sz w:val="22"/>
          <w:szCs w:val="22"/>
          <w:lang w:val="es-ES"/>
        </w:rPr>
        <w:t xml:space="preserve">between text and music” (2009), </w:t>
      </w:r>
      <w:r w:rsidRPr="00784F02">
        <w:rPr>
          <w:sz w:val="22"/>
          <w:szCs w:val="22"/>
          <w:lang w:val="es-ES"/>
        </w:rPr>
        <w:t>Ninos Pavlovnos Koladenko (</w:t>
      </w:r>
      <w:proofErr w:type="spellStart"/>
      <w:r w:rsidRPr="00784F02">
        <w:rPr>
          <w:i/>
          <w:iCs/>
          <w:sz w:val="22"/>
          <w:szCs w:val="22"/>
        </w:rPr>
        <w:t>Коляденко</w:t>
      </w:r>
      <w:proofErr w:type="spellEnd"/>
      <w:r w:rsidR="00E228BF" w:rsidRPr="00784F02">
        <w:rPr>
          <w:i/>
          <w:iCs/>
          <w:sz w:val="22"/>
          <w:szCs w:val="22"/>
        </w:rPr>
        <w:t xml:space="preserve"> </w:t>
      </w:r>
      <w:proofErr w:type="spellStart"/>
      <w:r w:rsidRPr="00784F02">
        <w:rPr>
          <w:i/>
          <w:iCs/>
          <w:sz w:val="22"/>
          <w:szCs w:val="22"/>
        </w:rPr>
        <w:t>Нина</w:t>
      </w:r>
      <w:proofErr w:type="spellEnd"/>
      <w:r w:rsidR="00E228BF" w:rsidRPr="00784F02">
        <w:rPr>
          <w:i/>
          <w:iCs/>
          <w:sz w:val="22"/>
          <w:szCs w:val="22"/>
        </w:rPr>
        <w:t xml:space="preserve"> </w:t>
      </w:r>
      <w:proofErr w:type="spellStart"/>
      <w:r w:rsidRPr="00784F02">
        <w:rPr>
          <w:i/>
          <w:iCs/>
          <w:sz w:val="22"/>
          <w:szCs w:val="22"/>
        </w:rPr>
        <w:t>Павловна</w:t>
      </w:r>
      <w:proofErr w:type="spellEnd"/>
      <w:r w:rsidRPr="00784F02">
        <w:rPr>
          <w:sz w:val="22"/>
          <w:szCs w:val="22"/>
          <w:lang w:val="es-ES"/>
        </w:rPr>
        <w:t xml:space="preserve">, 1951) </w:t>
      </w:r>
      <w:r w:rsidR="00E228BF" w:rsidRPr="00784F02">
        <w:rPr>
          <w:sz w:val="22"/>
          <w:szCs w:val="22"/>
          <w:lang w:val="es-ES"/>
        </w:rPr>
        <w:t>“</w:t>
      </w:r>
      <w:proofErr w:type="spellStart"/>
      <w:r w:rsidRPr="00784F02">
        <w:rPr>
          <w:sz w:val="22"/>
          <w:szCs w:val="22"/>
        </w:rPr>
        <w:t>Музыкальность</w:t>
      </w:r>
      <w:proofErr w:type="spellEnd"/>
      <w:r w:rsidR="00E228BF" w:rsidRPr="00784F02">
        <w:rPr>
          <w:sz w:val="22"/>
          <w:szCs w:val="22"/>
        </w:rPr>
        <w:t xml:space="preserve"> </w:t>
      </w:r>
      <w:proofErr w:type="spellStart"/>
      <w:r w:rsidRPr="00784F02">
        <w:rPr>
          <w:sz w:val="22"/>
          <w:szCs w:val="22"/>
        </w:rPr>
        <w:t>художественной</w:t>
      </w:r>
      <w:proofErr w:type="spellEnd"/>
      <w:r w:rsidR="00E228BF" w:rsidRPr="00784F02">
        <w:rPr>
          <w:sz w:val="22"/>
          <w:szCs w:val="22"/>
        </w:rPr>
        <w:t xml:space="preserve"> </w:t>
      </w:r>
      <w:proofErr w:type="spellStart"/>
      <w:r w:rsidRPr="00784F02">
        <w:rPr>
          <w:sz w:val="22"/>
          <w:szCs w:val="22"/>
        </w:rPr>
        <w:t>литературы</w:t>
      </w:r>
      <w:proofErr w:type="spellEnd"/>
      <w:r w:rsidRPr="00784F02">
        <w:rPr>
          <w:sz w:val="22"/>
          <w:szCs w:val="22"/>
          <w:lang w:val="es-ES"/>
        </w:rPr>
        <w:t xml:space="preserve">: </w:t>
      </w:r>
      <w:proofErr w:type="spellStart"/>
      <w:r w:rsidRPr="00784F02">
        <w:rPr>
          <w:sz w:val="22"/>
          <w:szCs w:val="22"/>
        </w:rPr>
        <w:t>синестетический</w:t>
      </w:r>
      <w:proofErr w:type="spellEnd"/>
      <w:r w:rsidR="00E228BF" w:rsidRPr="00784F02">
        <w:rPr>
          <w:sz w:val="22"/>
          <w:szCs w:val="22"/>
        </w:rPr>
        <w:t xml:space="preserve"> </w:t>
      </w:r>
      <w:proofErr w:type="spellStart"/>
      <w:r w:rsidRPr="00784F02">
        <w:rPr>
          <w:sz w:val="22"/>
          <w:szCs w:val="22"/>
        </w:rPr>
        <w:t>аспект</w:t>
      </w:r>
      <w:proofErr w:type="spellEnd"/>
      <w:r w:rsidRPr="00784F02">
        <w:rPr>
          <w:sz w:val="22"/>
          <w:szCs w:val="22"/>
          <w:lang w:val="es-ES"/>
        </w:rPr>
        <w:t xml:space="preserve">” ir kt. </w:t>
      </w:r>
    </w:p>
    <w:p w:rsidR="001D3A2C" w:rsidRPr="00784F02" w:rsidRDefault="001D3A2C" w:rsidP="00E228BF">
      <w:pPr>
        <w:ind w:firstLine="1296"/>
        <w:jc w:val="both"/>
        <w:rPr>
          <w:sz w:val="22"/>
          <w:szCs w:val="22"/>
          <w:lang w:val="es-ES"/>
        </w:rPr>
      </w:pPr>
      <w:r w:rsidRPr="00784F02">
        <w:rPr>
          <w:sz w:val="22"/>
          <w:szCs w:val="22"/>
          <w:lang w:val="es-ES"/>
        </w:rPr>
        <w:t xml:space="preserve">Grožinės literatūros kūrinių analizei </w:t>
      </w:r>
      <w:r w:rsidR="00E228BF" w:rsidRPr="00784F02">
        <w:rPr>
          <w:sz w:val="22"/>
          <w:szCs w:val="22"/>
          <w:lang w:val="es-ES"/>
        </w:rPr>
        <w:t>pasitelkti</w:t>
      </w:r>
      <w:r w:rsidRPr="00784F02">
        <w:rPr>
          <w:sz w:val="22"/>
          <w:szCs w:val="22"/>
          <w:lang w:val="es-ES"/>
        </w:rPr>
        <w:t xml:space="preserve"> Andro Jakubano apsakymas „</w:t>
      </w:r>
      <w:r w:rsidR="00E228BF" w:rsidRPr="00784F02">
        <w:rPr>
          <w:sz w:val="22"/>
          <w:szCs w:val="22"/>
          <w:lang w:val="es-ES"/>
        </w:rPr>
        <w:t>Tbilisi, Tbilisi, Tbilisi“</w:t>
      </w:r>
      <w:r w:rsidRPr="00784F02">
        <w:rPr>
          <w:sz w:val="22"/>
          <w:szCs w:val="22"/>
          <w:lang w:val="es-ES"/>
        </w:rPr>
        <w:t xml:space="preserve"> </w:t>
      </w:r>
      <w:r w:rsidR="00E228BF" w:rsidRPr="00784F02">
        <w:rPr>
          <w:sz w:val="22"/>
          <w:szCs w:val="22"/>
          <w:lang w:val="es-ES"/>
        </w:rPr>
        <w:t xml:space="preserve">ir </w:t>
      </w:r>
      <w:r w:rsidRPr="00784F02">
        <w:rPr>
          <w:sz w:val="22"/>
          <w:szCs w:val="22"/>
          <w:lang w:val="es-ES"/>
        </w:rPr>
        <w:t>Romualdo Granausko novelė „</w:t>
      </w:r>
      <w:r w:rsidR="00BF6CA0" w:rsidRPr="00784F02">
        <w:rPr>
          <w:sz w:val="22"/>
          <w:szCs w:val="22"/>
          <w:lang w:val="es-ES"/>
        </w:rPr>
        <w:t>Muzikantai“</w:t>
      </w:r>
      <w:r w:rsidRPr="00784F02">
        <w:rPr>
          <w:sz w:val="22"/>
          <w:szCs w:val="22"/>
          <w:lang w:val="es-ES"/>
        </w:rPr>
        <w:t>.</w:t>
      </w:r>
    </w:p>
    <w:p w:rsidR="001D3A2C" w:rsidRPr="00784F02" w:rsidRDefault="001D3A2C" w:rsidP="00BF6CA0">
      <w:pPr>
        <w:ind w:firstLine="1296"/>
        <w:jc w:val="both"/>
        <w:rPr>
          <w:sz w:val="22"/>
          <w:szCs w:val="22"/>
          <w:lang w:val="es-ES"/>
        </w:rPr>
      </w:pPr>
      <w:r w:rsidRPr="00784F02">
        <w:rPr>
          <w:sz w:val="22"/>
          <w:szCs w:val="22"/>
          <w:lang w:val="es-ES"/>
        </w:rPr>
        <w:t xml:space="preserve">Tyrinėjant prieita išvadų apie platų muzikos naudojimą </w:t>
      </w:r>
      <w:r w:rsidR="00784F02" w:rsidRPr="00784F02">
        <w:rPr>
          <w:sz w:val="22"/>
          <w:szCs w:val="22"/>
          <w:lang w:val="es-ES"/>
        </w:rPr>
        <w:t>kūriniuose</w:t>
      </w:r>
      <w:r w:rsidRPr="00784F02">
        <w:rPr>
          <w:sz w:val="22"/>
          <w:szCs w:val="22"/>
          <w:lang w:val="es-ES"/>
        </w:rPr>
        <w:t xml:space="preserve"> A</w:t>
      </w:r>
      <w:r w:rsidR="00784F02" w:rsidRPr="00784F02">
        <w:rPr>
          <w:sz w:val="22"/>
          <w:szCs w:val="22"/>
          <w:lang w:val="es-ES"/>
        </w:rPr>
        <w:t xml:space="preserve">ptarti </w:t>
      </w:r>
      <w:r w:rsidRPr="00784F02">
        <w:rPr>
          <w:sz w:val="22"/>
          <w:szCs w:val="22"/>
          <w:lang w:val="es-ES"/>
        </w:rPr>
        <w:t>įvairūs būdai, kaip muzika įtraukiama į literatūrinį tekstą ir kokias funkcijas ji atlieka.</w:t>
      </w:r>
      <w:r w:rsidR="00784F02" w:rsidRPr="00784F02">
        <w:rPr>
          <w:sz w:val="22"/>
          <w:szCs w:val="22"/>
          <w:lang w:val="es-ES"/>
        </w:rPr>
        <w:t xml:space="preserve"> </w:t>
      </w:r>
      <w:r w:rsidRPr="00784F02">
        <w:rPr>
          <w:sz w:val="22"/>
          <w:szCs w:val="22"/>
          <w:lang w:val="es-ES"/>
        </w:rPr>
        <w:t>Muzikiniu aspekt</w:t>
      </w:r>
      <w:r w:rsidR="00784F02" w:rsidRPr="00784F02">
        <w:rPr>
          <w:sz w:val="22"/>
          <w:szCs w:val="22"/>
          <w:lang w:val="es-ES"/>
        </w:rPr>
        <w:t>u palyginti iki šiol tyrinėti</w:t>
      </w:r>
      <w:r w:rsidRPr="00784F02">
        <w:rPr>
          <w:sz w:val="22"/>
          <w:szCs w:val="22"/>
          <w:lang w:val="es-ES"/>
        </w:rPr>
        <w:t xml:space="preserve"> latvių ir lietuvių prozos darbai.</w:t>
      </w:r>
    </w:p>
    <w:p w:rsidR="00BF6CA0" w:rsidRPr="00B87405" w:rsidRDefault="00BF6CA0" w:rsidP="00BF6CA0">
      <w:pPr>
        <w:ind w:firstLine="1296"/>
        <w:jc w:val="both"/>
        <w:rPr>
          <w:szCs w:val="24"/>
          <w:lang w:val="es-ES"/>
        </w:rPr>
      </w:pPr>
    </w:p>
    <w:p w:rsidR="00BF6CA0" w:rsidRPr="00BF6CA0" w:rsidRDefault="00BF6CA0" w:rsidP="001D3A2C">
      <w:pPr>
        <w:jc w:val="both"/>
        <w:rPr>
          <w:bCs/>
          <w:sz w:val="20"/>
          <w:lang w:val="es-ES"/>
        </w:rPr>
      </w:pPr>
      <w:r w:rsidRPr="00BF6CA0">
        <w:rPr>
          <w:bCs/>
          <w:sz w:val="20"/>
          <w:lang w:val="es-ES"/>
        </w:rPr>
        <w:t>Latvijos universiteto</w:t>
      </w:r>
    </w:p>
    <w:p w:rsidR="00BF6CA0" w:rsidRPr="00BF6CA0" w:rsidRDefault="00BF6CA0" w:rsidP="001D3A2C">
      <w:pPr>
        <w:jc w:val="both"/>
        <w:rPr>
          <w:bCs/>
          <w:sz w:val="20"/>
          <w:lang w:val="es-ES"/>
        </w:rPr>
      </w:pPr>
      <w:r w:rsidRPr="00BF6CA0">
        <w:rPr>
          <w:bCs/>
          <w:sz w:val="20"/>
          <w:lang w:val="es-ES"/>
        </w:rPr>
        <w:t xml:space="preserve"> Humanitarinių mokslo fakulteto</w:t>
      </w:r>
    </w:p>
    <w:p w:rsidR="001D3A2C" w:rsidRPr="00BF6CA0" w:rsidRDefault="001D3A2C" w:rsidP="001D3A2C">
      <w:pPr>
        <w:jc w:val="both"/>
        <w:rPr>
          <w:bCs/>
          <w:sz w:val="20"/>
          <w:lang w:val="es-ES"/>
        </w:rPr>
      </w:pPr>
      <w:r w:rsidRPr="00BF6CA0">
        <w:rPr>
          <w:bCs/>
          <w:sz w:val="20"/>
          <w:lang w:val="es-ES"/>
        </w:rPr>
        <w:t xml:space="preserve"> Baltų filologijos skyrius</w:t>
      </w:r>
    </w:p>
    <w:p w:rsidR="001D3A2C" w:rsidRPr="00BF6CA0" w:rsidRDefault="001D3A2C" w:rsidP="001D3A2C">
      <w:pPr>
        <w:jc w:val="both"/>
        <w:rPr>
          <w:bCs/>
          <w:sz w:val="20"/>
          <w:lang w:val="es-ES"/>
        </w:rPr>
      </w:pPr>
      <w:r w:rsidRPr="00BF6CA0">
        <w:rPr>
          <w:bCs/>
          <w:sz w:val="20"/>
          <w:lang w:val="es-ES"/>
        </w:rPr>
        <w:t xml:space="preserve">iewaa13@inbox.lv </w:t>
      </w:r>
    </w:p>
    <w:p w:rsidR="008B035B" w:rsidRPr="002402CC" w:rsidRDefault="008B035B" w:rsidP="008B035B">
      <w:pPr>
        <w:pStyle w:val="Betarp"/>
        <w:rPr>
          <w:b/>
          <w:sz w:val="22"/>
          <w:szCs w:val="22"/>
        </w:rPr>
      </w:pPr>
    </w:p>
    <w:p w:rsidR="008B035B" w:rsidRPr="002402CC" w:rsidRDefault="008B035B" w:rsidP="008B035B">
      <w:pPr>
        <w:pStyle w:val="Betarp"/>
        <w:ind w:firstLine="720"/>
        <w:rPr>
          <w:b/>
          <w:sz w:val="22"/>
          <w:szCs w:val="22"/>
        </w:rPr>
      </w:pPr>
    </w:p>
    <w:p w:rsidR="003E03E1" w:rsidRPr="009D74B3" w:rsidRDefault="003E03E1" w:rsidP="003E03E1">
      <w:pPr>
        <w:pStyle w:val="Betarp"/>
        <w:rPr>
          <w:b/>
        </w:rPr>
      </w:pPr>
      <w:r>
        <w:rPr>
          <w:b/>
        </w:rPr>
        <w:t>IV Posėdis. 11.10–12.05</w:t>
      </w:r>
      <w:r w:rsidRPr="004A2419">
        <w:rPr>
          <w:b/>
        </w:rPr>
        <w:t xml:space="preserve">. </w:t>
      </w:r>
      <w:r>
        <w:rPr>
          <w:b/>
        </w:rPr>
        <w:t xml:space="preserve">„Literatūra kaip </w:t>
      </w:r>
      <w:proofErr w:type="spellStart"/>
      <w:r>
        <w:rPr>
          <w:b/>
        </w:rPr>
        <w:t>medija</w:t>
      </w:r>
      <w:proofErr w:type="spellEnd"/>
      <w:r>
        <w:rPr>
          <w:b/>
        </w:rPr>
        <w:t>: nauji perskaitymo būdai</w:t>
      </w:r>
      <w:r w:rsidRPr="009D74B3">
        <w:rPr>
          <w:b/>
        </w:rPr>
        <w:t>“</w:t>
      </w:r>
    </w:p>
    <w:p w:rsidR="008B035B" w:rsidRPr="004A2419" w:rsidRDefault="008B035B" w:rsidP="008B035B">
      <w:pPr>
        <w:rPr>
          <w:b/>
          <w:bCs/>
          <w:color w:val="000000"/>
          <w:szCs w:val="24"/>
        </w:rPr>
      </w:pPr>
    </w:p>
    <w:p w:rsidR="004562F3" w:rsidRPr="004562F3" w:rsidRDefault="004562F3" w:rsidP="004562F3">
      <w:pPr>
        <w:jc w:val="both"/>
        <w:rPr>
          <w:b/>
          <w:sz w:val="22"/>
          <w:szCs w:val="22"/>
        </w:rPr>
      </w:pPr>
      <w:proofErr w:type="spellStart"/>
      <w:r w:rsidRPr="004562F3">
        <w:rPr>
          <w:b/>
          <w:sz w:val="22"/>
          <w:szCs w:val="22"/>
        </w:rPr>
        <w:t>Stud</w:t>
      </w:r>
      <w:proofErr w:type="spellEnd"/>
      <w:r w:rsidRPr="004562F3">
        <w:rPr>
          <w:b/>
          <w:sz w:val="22"/>
          <w:szCs w:val="22"/>
        </w:rPr>
        <w:t xml:space="preserve">. </w:t>
      </w:r>
      <w:proofErr w:type="spellStart"/>
      <w:r w:rsidRPr="004562F3">
        <w:rPr>
          <w:b/>
          <w:sz w:val="22"/>
          <w:szCs w:val="22"/>
        </w:rPr>
        <w:t>Alicja</w:t>
      </w:r>
      <w:proofErr w:type="spellEnd"/>
      <w:r w:rsidRPr="004562F3">
        <w:rPr>
          <w:b/>
          <w:sz w:val="22"/>
          <w:szCs w:val="22"/>
        </w:rPr>
        <w:t xml:space="preserve"> Kosim, „Žaidimai su Šekspyru – „Hamleto“ perrašymai Kosto Ostrausko kūryboje“</w:t>
      </w:r>
    </w:p>
    <w:p w:rsidR="008B035B" w:rsidRPr="004A2419" w:rsidRDefault="008B035B" w:rsidP="008B035B">
      <w:pPr>
        <w:rPr>
          <w:b/>
          <w:szCs w:val="24"/>
        </w:rPr>
      </w:pPr>
    </w:p>
    <w:p w:rsidR="004562F3" w:rsidRPr="003A6C15" w:rsidRDefault="004562F3" w:rsidP="003A6C15">
      <w:pPr>
        <w:ind w:firstLine="1296"/>
        <w:jc w:val="both"/>
        <w:rPr>
          <w:sz w:val="22"/>
          <w:szCs w:val="22"/>
          <w:lang w:val="es-ES"/>
        </w:rPr>
      </w:pPr>
      <w:r w:rsidRPr="003A6C15">
        <w:rPr>
          <w:sz w:val="22"/>
          <w:szCs w:val="22"/>
          <w:lang w:val="es-ES"/>
        </w:rPr>
        <w:lastRenderedPageBreak/>
        <w:t>Kostas Ostrauskas (1926–2012) yra viena svarbiausių ir originaliausių Lietuvos teatro ir dramaturgijos figūrų. Savo kūryboje jis jungė sukurtus, original</w:t>
      </w:r>
      <w:r w:rsidR="003A6C15" w:rsidRPr="003A6C15">
        <w:rPr>
          <w:sz w:val="22"/>
          <w:szCs w:val="22"/>
          <w:lang w:val="es-ES"/>
        </w:rPr>
        <w:t>i</w:t>
      </w:r>
      <w:r w:rsidRPr="003A6C15">
        <w:rPr>
          <w:sz w:val="22"/>
          <w:szCs w:val="22"/>
          <w:lang w:val="es-ES"/>
        </w:rPr>
        <w:t>us motyvus su Vakarų kultūros temomis. Šalia įvairių nuorodų, pvz. į muziką, jo dramose matomas susidomėjimas pasaulio literatūros kūriniais, ypač Viljamo Šekspyro ir Samuelo Becketto pjesėmis. Šių dviejų autorių sugretinimas atrodo neatsitiktinis – Kosto Ostrausko dramas reikėtų tyrinėti absurdo teatro kontekste, o pats Šekspyro Hamletas yra daugeli</w:t>
      </w:r>
      <w:r w:rsidR="003A6C15" w:rsidRPr="003A6C15">
        <w:rPr>
          <w:sz w:val="22"/>
          <w:szCs w:val="22"/>
          <w:lang w:val="es-ES"/>
        </w:rPr>
        <w:t>o</w:t>
      </w:r>
      <w:r w:rsidRPr="003A6C15">
        <w:rPr>
          <w:sz w:val="22"/>
          <w:szCs w:val="22"/>
          <w:lang w:val="es-ES"/>
        </w:rPr>
        <w:t xml:space="preserve"> mokslininkų suvoktas kaip absurdo teatro pagrindinis personažas. Hamleto tragiška padėtis ir jo abejojimas yra interpretuojami kaip tipiški absurdo teatro personažo bruožai. Atrodo, kad Šekspyro garsiausia pjesė yra svarbus šiuolaikinio teatro ir dramaturgijos motyvų šaltinis.</w:t>
      </w:r>
    </w:p>
    <w:p w:rsidR="003A6C15" w:rsidRPr="003A6C15" w:rsidRDefault="004562F3" w:rsidP="004562F3">
      <w:pPr>
        <w:jc w:val="both"/>
        <w:rPr>
          <w:sz w:val="22"/>
          <w:szCs w:val="22"/>
          <w:lang w:val="es-ES"/>
        </w:rPr>
      </w:pPr>
      <w:r w:rsidRPr="003A6C15">
        <w:rPr>
          <w:sz w:val="22"/>
          <w:szCs w:val="22"/>
          <w:lang w:val="es-ES"/>
        </w:rPr>
        <w:t xml:space="preserve">Hamletą ir žmogaus būties problematiką Ostrauskas </w:t>
      </w:r>
      <w:r w:rsidR="003A6C15" w:rsidRPr="003A6C15">
        <w:rPr>
          <w:sz w:val="22"/>
          <w:szCs w:val="22"/>
          <w:lang w:val="es-ES"/>
        </w:rPr>
        <w:t>pasitelkė</w:t>
      </w:r>
      <w:r w:rsidRPr="003A6C15">
        <w:rPr>
          <w:sz w:val="22"/>
          <w:szCs w:val="22"/>
          <w:lang w:val="es-ES"/>
        </w:rPr>
        <w:t xml:space="preserve"> kel</w:t>
      </w:r>
      <w:r w:rsidR="003A6C15" w:rsidRPr="003A6C15">
        <w:rPr>
          <w:sz w:val="22"/>
          <w:szCs w:val="22"/>
          <w:lang w:val="es-ES"/>
        </w:rPr>
        <w:t>iose</w:t>
      </w:r>
      <w:r w:rsidRPr="003A6C15">
        <w:rPr>
          <w:sz w:val="22"/>
          <w:szCs w:val="22"/>
          <w:lang w:val="es-ES"/>
        </w:rPr>
        <w:t xml:space="preserve"> savo dram</w:t>
      </w:r>
      <w:r w:rsidR="003A6C15" w:rsidRPr="003A6C15">
        <w:rPr>
          <w:sz w:val="22"/>
          <w:szCs w:val="22"/>
          <w:lang w:val="es-ES"/>
        </w:rPr>
        <w:t>ose</w:t>
      </w:r>
      <w:r w:rsidRPr="003A6C15">
        <w:rPr>
          <w:sz w:val="22"/>
          <w:szCs w:val="22"/>
          <w:lang w:val="es-ES"/>
        </w:rPr>
        <w:t xml:space="preserve">. Pranešime norėčiau aptarti </w:t>
      </w:r>
      <w:r w:rsidR="003A6C15">
        <w:rPr>
          <w:sz w:val="22"/>
          <w:szCs w:val="22"/>
          <w:lang w:val="es-ES"/>
        </w:rPr>
        <w:t xml:space="preserve">šias pjeses: „Duobkasiai“ </w:t>
      </w:r>
      <w:r w:rsidRPr="003A6C15">
        <w:rPr>
          <w:sz w:val="22"/>
          <w:szCs w:val="22"/>
          <w:lang w:val="es-ES"/>
        </w:rPr>
        <w:t>(1964–1965), „Hamletas ir kiti“ (1984–1988) „Žodžiai, žodžiai, žodžiai...“ (1990), „Shakespeareana“ (1999–2001) bei „Ofelija, Hamletas</w:t>
      </w:r>
      <w:r w:rsidR="003A6C15" w:rsidRPr="003A6C15">
        <w:rPr>
          <w:sz w:val="22"/>
          <w:szCs w:val="22"/>
          <w:lang w:val="es-ES"/>
        </w:rPr>
        <w:t xml:space="preserve">... ir Veronika?“ (2009). Minėtų kūrinių </w:t>
      </w:r>
      <w:r w:rsidRPr="003A6C15">
        <w:rPr>
          <w:sz w:val="22"/>
          <w:szCs w:val="22"/>
          <w:lang w:val="es-ES"/>
        </w:rPr>
        <w:t xml:space="preserve">gretinimas leidžia pastebėti „Hamleto“ perrašymo tendencijas ir strategijas Ostrausko tekstuose, nagrinėti, kokiu būdu „Hamletas“ veikia kaip Ostrausko intertekstas ir </w:t>
      </w:r>
      <w:r w:rsidR="003A6C15" w:rsidRPr="003A6C15">
        <w:rPr>
          <w:sz w:val="22"/>
          <w:szCs w:val="22"/>
          <w:lang w:val="es-ES"/>
        </w:rPr>
        <w:t>įkvėpimo šaltinis</w:t>
      </w:r>
      <w:r w:rsidRPr="003A6C15">
        <w:rPr>
          <w:sz w:val="22"/>
          <w:szCs w:val="22"/>
          <w:lang w:val="es-ES"/>
        </w:rPr>
        <w:t>. Verta pastebėti, kad dramaturgas ne tik cituoja Šekspyrą, bet taip pat keičia Stratfordo bardo dramos personažus ir kuria naujas scenas. Žaisdamas su žinomais motyvais, jis sujungia įvair</w:t>
      </w:r>
      <w:r w:rsidR="003A6C15" w:rsidRPr="003A6C15">
        <w:rPr>
          <w:sz w:val="22"/>
          <w:szCs w:val="22"/>
          <w:lang w:val="es-ES"/>
        </w:rPr>
        <w:t>i</w:t>
      </w:r>
      <w:r w:rsidRPr="003A6C15">
        <w:rPr>
          <w:sz w:val="22"/>
          <w:szCs w:val="22"/>
          <w:lang w:val="es-ES"/>
        </w:rPr>
        <w:t xml:space="preserve">us skirtingus kontekstus: anglų dramaturgijos klasikinį kūrinį, skirtingas jo interpretacijas (pvz. pjesės psichoanalitinį skaitymą), naujas tendencijas ir pokyčius teatre </w:t>
      </w:r>
      <w:r w:rsidR="003A6C15" w:rsidRPr="003A6C15">
        <w:rPr>
          <w:sz w:val="22"/>
          <w:szCs w:val="22"/>
          <w:lang w:val="es-ES"/>
        </w:rPr>
        <w:t>ir galiausiai</w:t>
      </w:r>
      <w:r w:rsidRPr="003A6C15">
        <w:rPr>
          <w:sz w:val="22"/>
          <w:szCs w:val="22"/>
          <w:lang w:val="es-ES"/>
        </w:rPr>
        <w:t xml:space="preserve"> lietuvių literatūros ir kultūros lau</w:t>
      </w:r>
      <w:r w:rsidR="003A6C15" w:rsidRPr="003A6C15">
        <w:rPr>
          <w:sz w:val="22"/>
          <w:szCs w:val="22"/>
          <w:lang w:val="es-ES"/>
        </w:rPr>
        <w:t>ką. Tarp kitų Ostrausko kūrinių</w:t>
      </w:r>
      <w:r w:rsidRPr="003A6C15">
        <w:rPr>
          <w:sz w:val="22"/>
          <w:szCs w:val="22"/>
          <w:lang w:val="es-ES"/>
        </w:rPr>
        <w:t xml:space="preserve"> </w:t>
      </w:r>
      <w:r w:rsidR="003A6C15" w:rsidRPr="003A6C15">
        <w:rPr>
          <w:sz w:val="22"/>
          <w:szCs w:val="22"/>
          <w:lang w:val="es-ES"/>
        </w:rPr>
        <w:t>šiuos reiškinius aiškiai matome</w:t>
      </w:r>
      <w:r w:rsidRPr="003A6C15">
        <w:rPr>
          <w:sz w:val="22"/>
          <w:szCs w:val="22"/>
          <w:lang w:val="es-ES"/>
        </w:rPr>
        <w:t xml:space="preserve"> pjesėje „Ofelija, Hamletas... ir Veronika?“, kur prie žinomų personažų autorius prideda Veroniką iš Antano Vienuolio apsakymo „Paskenduolė“. </w:t>
      </w:r>
    </w:p>
    <w:p w:rsidR="004562F3" w:rsidRPr="003A6C15" w:rsidRDefault="003A6C15" w:rsidP="003A6C15">
      <w:pPr>
        <w:ind w:firstLine="1296"/>
        <w:jc w:val="both"/>
        <w:rPr>
          <w:sz w:val="22"/>
          <w:szCs w:val="22"/>
          <w:lang w:val="es-ES"/>
        </w:rPr>
      </w:pPr>
      <w:r w:rsidRPr="003A6C15">
        <w:rPr>
          <w:sz w:val="22"/>
          <w:szCs w:val="22"/>
          <w:lang w:val="es-ES"/>
        </w:rPr>
        <w:t>Apibendrin</w:t>
      </w:r>
      <w:r w:rsidR="004562F3" w:rsidRPr="003A6C15">
        <w:rPr>
          <w:sz w:val="22"/>
          <w:szCs w:val="22"/>
          <w:lang w:val="es-ES"/>
        </w:rPr>
        <w:t>dama galėčiau teigti, jog Ostrausko pjesės rodo visą spektrą šiuolaikinės literatū</w:t>
      </w:r>
      <w:r w:rsidRPr="003A6C15">
        <w:rPr>
          <w:sz w:val="22"/>
          <w:szCs w:val="22"/>
          <w:lang w:val="es-ES"/>
        </w:rPr>
        <w:t>ros tendencijų: postmodernų</w:t>
      </w:r>
      <w:r w:rsidR="004562F3" w:rsidRPr="003A6C15">
        <w:rPr>
          <w:sz w:val="22"/>
          <w:szCs w:val="22"/>
          <w:lang w:val="es-ES"/>
        </w:rPr>
        <w:t xml:space="preserve"> žaidimą su tradicija ir konvencijomis, intertekstualumą, metafikciją.</w:t>
      </w:r>
    </w:p>
    <w:p w:rsidR="004562F3" w:rsidRDefault="004562F3" w:rsidP="004562F3">
      <w:pPr>
        <w:jc w:val="both"/>
        <w:rPr>
          <w:szCs w:val="24"/>
          <w:lang w:val="es-ES"/>
        </w:rPr>
      </w:pPr>
    </w:p>
    <w:p w:rsidR="004562F3" w:rsidRPr="004562F3" w:rsidRDefault="004562F3" w:rsidP="004562F3">
      <w:pPr>
        <w:jc w:val="both"/>
        <w:rPr>
          <w:sz w:val="20"/>
          <w:lang w:val="es-ES"/>
        </w:rPr>
      </w:pPr>
      <w:r w:rsidRPr="004562F3">
        <w:rPr>
          <w:sz w:val="20"/>
          <w:lang w:val="es-ES"/>
        </w:rPr>
        <w:t>Varšuvos universiteto</w:t>
      </w:r>
    </w:p>
    <w:p w:rsidR="004562F3" w:rsidRPr="004562F3" w:rsidRDefault="004562F3" w:rsidP="004562F3">
      <w:pPr>
        <w:jc w:val="both"/>
        <w:rPr>
          <w:sz w:val="20"/>
          <w:lang w:val="es-ES"/>
        </w:rPr>
      </w:pPr>
      <w:r w:rsidRPr="004562F3">
        <w:rPr>
          <w:sz w:val="20"/>
          <w:lang w:val="es-ES"/>
        </w:rPr>
        <w:t xml:space="preserve"> Polonistikos fakulteto</w:t>
      </w:r>
    </w:p>
    <w:p w:rsidR="004562F3" w:rsidRPr="004562F3" w:rsidRDefault="004562F3" w:rsidP="004562F3">
      <w:pPr>
        <w:jc w:val="both"/>
        <w:rPr>
          <w:sz w:val="20"/>
          <w:lang w:val="es-ES"/>
        </w:rPr>
      </w:pPr>
      <w:r w:rsidRPr="004562F3">
        <w:rPr>
          <w:sz w:val="20"/>
          <w:lang w:val="es-ES"/>
        </w:rPr>
        <w:t xml:space="preserve"> Bendrosios, Rytų Azijos lyginamosios kalbotyros ir baltistikos katedra </w:t>
      </w:r>
    </w:p>
    <w:p w:rsidR="004562F3" w:rsidRPr="004562F3" w:rsidRDefault="004562F3" w:rsidP="004562F3">
      <w:pPr>
        <w:jc w:val="both"/>
        <w:rPr>
          <w:sz w:val="20"/>
          <w:lang w:val="es-ES"/>
        </w:rPr>
      </w:pPr>
      <w:r w:rsidRPr="004562F3">
        <w:rPr>
          <w:sz w:val="20"/>
          <w:lang w:val="es-ES"/>
        </w:rPr>
        <w:t>alicjakosim@student.uw.edu.pl</w:t>
      </w:r>
    </w:p>
    <w:p w:rsidR="008B035B" w:rsidRPr="00EA1C31" w:rsidRDefault="008B035B" w:rsidP="008B035B">
      <w:pPr>
        <w:rPr>
          <w:rFonts w:ascii="Helvetica Neue" w:hAnsi="Helvetica Neue"/>
          <w:color w:val="000000"/>
          <w:szCs w:val="24"/>
        </w:rPr>
      </w:pPr>
    </w:p>
    <w:p w:rsidR="00C6087C" w:rsidRPr="00A468FD" w:rsidRDefault="0017279D" w:rsidP="0017279D">
      <w:pPr>
        <w:jc w:val="both"/>
        <w:rPr>
          <w:b/>
          <w:sz w:val="22"/>
          <w:szCs w:val="22"/>
        </w:rPr>
      </w:pPr>
      <w:proofErr w:type="spellStart"/>
      <w:r w:rsidRPr="00A468FD">
        <w:rPr>
          <w:b/>
          <w:sz w:val="22"/>
          <w:szCs w:val="22"/>
        </w:rPr>
        <w:t>Stud</w:t>
      </w:r>
      <w:proofErr w:type="spellEnd"/>
      <w:r w:rsidRPr="00A468FD">
        <w:rPr>
          <w:b/>
          <w:sz w:val="22"/>
          <w:szCs w:val="22"/>
        </w:rPr>
        <w:t xml:space="preserve">. Astijus </w:t>
      </w:r>
      <w:proofErr w:type="spellStart"/>
      <w:r w:rsidRPr="00A468FD">
        <w:rPr>
          <w:b/>
          <w:sz w:val="22"/>
          <w:szCs w:val="22"/>
        </w:rPr>
        <w:t>Krauleidis</w:t>
      </w:r>
      <w:proofErr w:type="spellEnd"/>
      <w:r w:rsidR="00C6087C" w:rsidRPr="00A468FD">
        <w:rPr>
          <w:b/>
          <w:sz w:val="22"/>
          <w:szCs w:val="22"/>
        </w:rPr>
        <w:t xml:space="preserve">, </w:t>
      </w:r>
      <w:r w:rsidRPr="00A468FD">
        <w:rPr>
          <w:b/>
          <w:sz w:val="22"/>
          <w:szCs w:val="22"/>
        </w:rPr>
        <w:t>„</w:t>
      </w:r>
      <w:proofErr w:type="spellStart"/>
      <w:r w:rsidRPr="00A468FD">
        <w:rPr>
          <w:b/>
          <w:sz w:val="22"/>
          <w:szCs w:val="22"/>
        </w:rPr>
        <w:t>Vizualumo</w:t>
      </w:r>
      <w:proofErr w:type="spellEnd"/>
      <w:r w:rsidRPr="00A468FD">
        <w:rPr>
          <w:b/>
          <w:sz w:val="22"/>
          <w:szCs w:val="22"/>
        </w:rPr>
        <w:t xml:space="preserve"> raiška Tomo Venclovos poezijoje: plastinis matmuo“</w:t>
      </w:r>
    </w:p>
    <w:p w:rsidR="00C6087C" w:rsidRDefault="00C6087C" w:rsidP="0017279D">
      <w:pPr>
        <w:jc w:val="both"/>
      </w:pPr>
    </w:p>
    <w:p w:rsidR="00A468FD" w:rsidRPr="00A468FD" w:rsidRDefault="00A468FD" w:rsidP="00A468FD">
      <w:pPr>
        <w:tabs>
          <w:tab w:val="left" w:pos="851"/>
        </w:tabs>
        <w:jc w:val="both"/>
        <w:rPr>
          <w:sz w:val="22"/>
          <w:szCs w:val="22"/>
          <w:lang w:val="es-ES"/>
        </w:rPr>
      </w:pPr>
      <w:r>
        <w:rPr>
          <w:szCs w:val="24"/>
          <w:lang w:val="es-ES"/>
        </w:rPr>
        <w:tab/>
      </w:r>
      <w:r w:rsidRPr="00A468FD">
        <w:rPr>
          <w:sz w:val="22"/>
          <w:szCs w:val="22"/>
          <w:lang w:val="es-ES"/>
        </w:rPr>
        <w:t>Galima pastebėti, kaip šiandien postmodernią kultūrą veikia skirtingi diskursai, kurie neretai konkuruoja vienas su kitu, keičia įtampas, t. y. jas imituoja ar net dekonstruoja įvairiuose laukuose (rašytinio žodžio ar vaizdo; verbalinio ar vizualaus teksto). Pati kultūra suvokiama ir aiškinama per pranešimo semantikos prizmę ir reikšmių sistemas, kurios konkuruoja viena su kita. Poststruktūralistas JacquesasDerrida akcentuoja, kad kultūra traktuojama kaip teksto prasmių konstravimo / struktūravimo ir dekonstravimo / perstruktūravimo žaidimas. Rašytinį žodį veikia vizualumas ir atvirkščiai. Suvokiama, kad reikšmės ir reikšmių sistemos kuria įtampą, leidžiančią įžvelgti teksto gylį.</w:t>
      </w:r>
    </w:p>
    <w:p w:rsidR="00A468FD" w:rsidRPr="00A468FD" w:rsidRDefault="00A468FD" w:rsidP="00A468FD">
      <w:pPr>
        <w:tabs>
          <w:tab w:val="left" w:pos="851"/>
        </w:tabs>
        <w:jc w:val="both"/>
        <w:rPr>
          <w:sz w:val="22"/>
          <w:szCs w:val="22"/>
          <w:lang w:val="es-ES"/>
        </w:rPr>
      </w:pPr>
      <w:r w:rsidRPr="00A468FD">
        <w:rPr>
          <w:sz w:val="22"/>
          <w:szCs w:val="22"/>
          <w:lang w:val="es-ES"/>
        </w:rPr>
        <w:tab/>
        <w:t>Parankus metodas, tiriantis ženklus ir ženklų sistemas, yra semiotika. Semiotikas Algirdas Julius Greimas teigia, kad „[v]isa, kas regima, yra netobula: regimybė slepia būtį, tik regimybė kelia norą būti ir prievolę būti, o tai jau yra prasmės iškreipimas. Regimybė kaip galėjimas būti – ar galimybė būti (galbūt?) – yra vos ne vos pakeliama“. Remiantis A. J. Greimo straipsniu „Figūratyvinė semiotika ir plastinė semiotika“, galima išskirti vaizdo estetiką kaip leidžiančią pastebėti plastines formas, išryškinti chromatinius ir eidetinius formantus, estetines pagavas.</w:t>
      </w:r>
    </w:p>
    <w:p w:rsidR="00A468FD" w:rsidRPr="00A468FD" w:rsidRDefault="00A468FD" w:rsidP="00A468FD">
      <w:pPr>
        <w:tabs>
          <w:tab w:val="left" w:pos="851"/>
        </w:tabs>
        <w:jc w:val="both"/>
        <w:rPr>
          <w:sz w:val="22"/>
          <w:szCs w:val="22"/>
          <w:lang w:val="es-ES"/>
        </w:rPr>
      </w:pPr>
      <w:r w:rsidRPr="00A468FD">
        <w:rPr>
          <w:sz w:val="22"/>
          <w:szCs w:val="22"/>
          <w:lang w:val="es-ES"/>
        </w:rPr>
        <w:tab/>
        <w:t xml:space="preserve">Šiame pranešime pasirenkama aktualizuoti intelektualo Tomo Venclovos poeziją, kuri traktuojama kaip </w:t>
      </w:r>
      <w:r w:rsidRPr="00A468FD">
        <w:rPr>
          <w:rFonts w:eastAsia="¹Å"/>
          <w:sz w:val="22"/>
          <w:szCs w:val="22"/>
          <w:lang w:val="es-ES"/>
        </w:rPr>
        <w:t>painus signifikantų tinklas, jungiantis pačias įvairiausias nuorodas į kultūrinį, socialinį ar visuomeninį diskursą</w:t>
      </w:r>
      <w:r w:rsidRPr="00A468FD">
        <w:rPr>
          <w:sz w:val="22"/>
          <w:szCs w:val="22"/>
          <w:lang w:val="es-ES"/>
        </w:rPr>
        <w:t xml:space="preserve">. Autoriaus eilėraščiuose tampa svarbus plastinis matmuo, kuris nurodo į eidetines ir chromatines kategorijas. Neretai poetiniuose tekstuose šios kategorijos sunkiai leidžiasi būti atskiriamos. Įdomu išskirti, kaip eilėraščiuose </w:t>
      </w:r>
      <w:r w:rsidRPr="00A468FD">
        <w:rPr>
          <w:i/>
          <w:sz w:val="22"/>
          <w:szCs w:val="22"/>
          <w:lang w:val="es-ES"/>
        </w:rPr>
        <w:t>veikia</w:t>
      </w:r>
      <w:r w:rsidRPr="00A468FD">
        <w:rPr>
          <w:sz w:val="22"/>
          <w:szCs w:val="22"/>
          <w:lang w:val="es-ES"/>
        </w:rPr>
        <w:t xml:space="preserve"> reikšminės sistemos, kaip dekonstruojamos įprastinės plastinės reikšmės. Analizei pasirenkami mažiau žinomi Tomo Venclovos eilėraščiai, kuriuose dominuoja spalvos ir formos kategorijos, iš rinkinio „Visi eilėraščiai: 1956–2010“.</w:t>
      </w:r>
    </w:p>
    <w:p w:rsidR="00A468FD" w:rsidRPr="00A468FD" w:rsidRDefault="00A468FD" w:rsidP="00A468FD">
      <w:pPr>
        <w:tabs>
          <w:tab w:val="left" w:pos="851"/>
        </w:tabs>
        <w:jc w:val="both"/>
        <w:rPr>
          <w:sz w:val="22"/>
          <w:szCs w:val="22"/>
          <w:lang w:val="es-ES"/>
        </w:rPr>
      </w:pPr>
      <w:r w:rsidRPr="00A468FD">
        <w:rPr>
          <w:sz w:val="22"/>
          <w:szCs w:val="22"/>
          <w:lang w:val="es-ES"/>
        </w:rPr>
        <w:tab/>
        <w:t xml:space="preserve">Pranešime atskleidžiama, kaip poeto Tomo Venclovos eilėraščiuose plastiniai formantai veikia vienas kitą, kaip transformuojamos reikšmės, leidžiančios pastebėti teksto įtampas. Šiuo atveju plastinis </w:t>
      </w:r>
      <w:r w:rsidRPr="00A468FD">
        <w:rPr>
          <w:sz w:val="22"/>
          <w:szCs w:val="22"/>
          <w:lang w:val="es-ES"/>
        </w:rPr>
        <w:lastRenderedPageBreak/>
        <w:t>semiotikos matmuo leidžia atpažinti prasminius efektus, kuriuos kuria spalva ir forma  Tomo Venclovos poezijoje.</w:t>
      </w:r>
    </w:p>
    <w:p w:rsidR="00A468FD" w:rsidRPr="00A468FD" w:rsidRDefault="00A468FD" w:rsidP="00A468FD">
      <w:pPr>
        <w:tabs>
          <w:tab w:val="left" w:pos="851"/>
        </w:tabs>
        <w:jc w:val="both"/>
        <w:rPr>
          <w:sz w:val="22"/>
          <w:szCs w:val="22"/>
          <w:lang w:val="es-ES"/>
        </w:rPr>
      </w:pPr>
    </w:p>
    <w:p w:rsidR="00A468FD" w:rsidRPr="00A468FD" w:rsidRDefault="00A468FD" w:rsidP="00A468FD">
      <w:pPr>
        <w:tabs>
          <w:tab w:val="left" w:pos="851"/>
        </w:tabs>
        <w:jc w:val="both"/>
        <w:rPr>
          <w:sz w:val="20"/>
          <w:lang w:val="es-ES"/>
        </w:rPr>
      </w:pPr>
      <w:r w:rsidRPr="00A468FD">
        <w:rPr>
          <w:sz w:val="20"/>
          <w:lang w:val="es-ES"/>
        </w:rPr>
        <w:t>Vytauto Didžiojo universiteto</w:t>
      </w:r>
    </w:p>
    <w:p w:rsidR="00A468FD" w:rsidRPr="00A468FD" w:rsidRDefault="00A468FD" w:rsidP="00A468FD">
      <w:pPr>
        <w:tabs>
          <w:tab w:val="left" w:pos="851"/>
        </w:tabs>
        <w:jc w:val="both"/>
        <w:rPr>
          <w:sz w:val="20"/>
          <w:lang w:val="es-ES"/>
        </w:rPr>
      </w:pPr>
      <w:r w:rsidRPr="00A468FD">
        <w:rPr>
          <w:sz w:val="20"/>
          <w:lang w:val="es-ES"/>
        </w:rPr>
        <w:t xml:space="preserve"> Humanitarinių mokslų fakulteto</w:t>
      </w:r>
    </w:p>
    <w:p w:rsidR="00A468FD" w:rsidRPr="00A468FD" w:rsidRDefault="00A468FD" w:rsidP="00A468FD">
      <w:pPr>
        <w:tabs>
          <w:tab w:val="left" w:pos="851"/>
        </w:tabs>
        <w:jc w:val="both"/>
        <w:rPr>
          <w:sz w:val="20"/>
          <w:lang w:val="es-ES"/>
        </w:rPr>
      </w:pPr>
      <w:r w:rsidRPr="00A468FD">
        <w:rPr>
          <w:sz w:val="20"/>
          <w:lang w:val="es-ES"/>
        </w:rPr>
        <w:t xml:space="preserve"> Lituanistikos katedra</w:t>
      </w:r>
    </w:p>
    <w:p w:rsidR="00A468FD" w:rsidRPr="00A468FD" w:rsidRDefault="00A468FD" w:rsidP="00A468FD">
      <w:pPr>
        <w:tabs>
          <w:tab w:val="left" w:pos="851"/>
        </w:tabs>
        <w:jc w:val="both"/>
        <w:rPr>
          <w:sz w:val="20"/>
          <w:lang w:val="es-ES"/>
        </w:rPr>
      </w:pPr>
      <w:r w:rsidRPr="00A468FD">
        <w:rPr>
          <w:sz w:val="20"/>
          <w:lang w:val="es-ES"/>
        </w:rPr>
        <w:t>astijusk0326@gmail.com</w:t>
      </w:r>
    </w:p>
    <w:p w:rsidR="00A468FD" w:rsidRPr="00B87405" w:rsidRDefault="00A468FD" w:rsidP="00A468FD">
      <w:pPr>
        <w:tabs>
          <w:tab w:val="left" w:pos="851"/>
        </w:tabs>
        <w:jc w:val="both"/>
        <w:rPr>
          <w:szCs w:val="24"/>
          <w:lang w:val="es-ES"/>
        </w:rPr>
      </w:pPr>
    </w:p>
    <w:p w:rsidR="003F0E94" w:rsidRPr="003F0E94" w:rsidRDefault="003F0E94" w:rsidP="003F0E94">
      <w:pPr>
        <w:jc w:val="both"/>
        <w:rPr>
          <w:b/>
          <w:sz w:val="22"/>
          <w:szCs w:val="22"/>
        </w:rPr>
      </w:pPr>
      <w:proofErr w:type="spellStart"/>
      <w:r w:rsidRPr="003F0E94">
        <w:rPr>
          <w:b/>
          <w:sz w:val="22"/>
          <w:szCs w:val="22"/>
        </w:rPr>
        <w:t>Stud</w:t>
      </w:r>
      <w:proofErr w:type="spellEnd"/>
      <w:r w:rsidRPr="003F0E94">
        <w:rPr>
          <w:b/>
          <w:sz w:val="22"/>
          <w:szCs w:val="22"/>
        </w:rPr>
        <w:t xml:space="preserve">. Sonata </w:t>
      </w:r>
      <w:proofErr w:type="spellStart"/>
      <w:r w:rsidRPr="003F0E94">
        <w:rPr>
          <w:b/>
          <w:sz w:val="22"/>
          <w:szCs w:val="22"/>
        </w:rPr>
        <w:t>Grėbliūnaitė</w:t>
      </w:r>
      <w:proofErr w:type="spellEnd"/>
      <w:r w:rsidRPr="003F0E94">
        <w:rPr>
          <w:b/>
          <w:sz w:val="22"/>
          <w:szCs w:val="22"/>
        </w:rPr>
        <w:t>, „</w:t>
      </w:r>
      <w:proofErr w:type="spellStart"/>
      <w:r w:rsidRPr="003F0E94">
        <w:rPr>
          <w:b/>
          <w:sz w:val="22"/>
          <w:szCs w:val="22"/>
        </w:rPr>
        <w:t>Jacko</w:t>
      </w:r>
      <w:proofErr w:type="spellEnd"/>
      <w:r w:rsidRPr="003F0E94">
        <w:rPr>
          <w:b/>
          <w:sz w:val="22"/>
          <w:szCs w:val="22"/>
        </w:rPr>
        <w:t xml:space="preserve"> </w:t>
      </w:r>
      <w:proofErr w:type="spellStart"/>
      <w:r w:rsidRPr="003F0E94">
        <w:rPr>
          <w:b/>
          <w:sz w:val="22"/>
          <w:szCs w:val="22"/>
        </w:rPr>
        <w:t>Kerouaco</w:t>
      </w:r>
      <w:proofErr w:type="spellEnd"/>
      <w:r w:rsidRPr="003F0E94">
        <w:rPr>
          <w:b/>
          <w:sz w:val="22"/>
          <w:szCs w:val="22"/>
        </w:rPr>
        <w:t xml:space="preserve"> recepcija</w:t>
      </w:r>
      <w:r w:rsidR="00593637">
        <w:rPr>
          <w:b/>
          <w:sz w:val="22"/>
          <w:szCs w:val="22"/>
        </w:rPr>
        <w:t xml:space="preserve"> </w:t>
      </w:r>
      <w:r w:rsidRPr="003F0E94">
        <w:rPr>
          <w:b/>
          <w:sz w:val="22"/>
          <w:szCs w:val="22"/>
        </w:rPr>
        <w:t>Lietuvoje“</w:t>
      </w:r>
    </w:p>
    <w:p w:rsidR="008B035B" w:rsidRDefault="008B035B" w:rsidP="008B035B">
      <w:pPr>
        <w:rPr>
          <w:szCs w:val="24"/>
        </w:rPr>
      </w:pPr>
    </w:p>
    <w:p w:rsidR="003F0E94" w:rsidRPr="000B1047" w:rsidRDefault="003F0E94" w:rsidP="003F0E94">
      <w:pPr>
        <w:ind w:firstLine="1296"/>
        <w:jc w:val="both"/>
        <w:rPr>
          <w:sz w:val="22"/>
          <w:szCs w:val="22"/>
          <w:lang w:val="es-ES"/>
        </w:rPr>
      </w:pPr>
      <w:r w:rsidRPr="000B1047">
        <w:rPr>
          <w:sz w:val="22"/>
          <w:szCs w:val="22"/>
          <w:lang w:val="es-ES"/>
        </w:rPr>
        <w:t xml:space="preserve">Pranešime bus nagrinėjama rašytojo Jacko Kerouaco romano „Kelyje“ recepcija Amerikoje ir Lietuvoje. Aptariamos kultūrinės, istorinės ir politinės sąlygos, susiklosčiusios amerikiečių literatūroje, kurios lėmėKerouaco kūrybos virsmą specifiniu kultūriniu reiškiniu. Taip pat apžvelgiamas politinis ir istorinis Lietuvos kontekstas tuo metu, kai romanas buvo pirmą kartą išspausdintas 1972 metais. Žvelgiama, kokią įtaką Kerouaco idėjos turėjo tam tikrų lietuvių autorių, pavyzdžiui, Jurgos Ivanauskaitės, kūrybai. </w:t>
      </w:r>
    </w:p>
    <w:p w:rsidR="003F0E94" w:rsidRPr="000B1047" w:rsidRDefault="003F0E94" w:rsidP="003F0E94">
      <w:pPr>
        <w:ind w:firstLine="1296"/>
        <w:jc w:val="both"/>
        <w:rPr>
          <w:sz w:val="22"/>
          <w:szCs w:val="22"/>
          <w:lang w:val="es-ES"/>
        </w:rPr>
      </w:pPr>
      <w:r w:rsidRPr="000B1047">
        <w:rPr>
          <w:sz w:val="22"/>
          <w:szCs w:val="22"/>
          <w:lang w:val="es-ES"/>
        </w:rPr>
        <w:t>Gilinantis į sovietmečio specifiką, apmąstoma, kas galėjo lemti romano populiarumą Lietuvoje tuometu, keliamas klausimas, ar šiandienos Lietuvoje Kerouaco kūryba išliko populiari ir ar neprarado</w:t>
      </w:r>
      <w:r w:rsidR="000B1047" w:rsidRPr="000B1047">
        <w:rPr>
          <w:sz w:val="22"/>
          <w:szCs w:val="22"/>
          <w:lang w:val="es-ES"/>
        </w:rPr>
        <w:t xml:space="preserve"> </w:t>
      </w:r>
      <w:r w:rsidRPr="000B1047">
        <w:rPr>
          <w:sz w:val="22"/>
          <w:szCs w:val="22"/>
          <w:lang w:val="es-ES"/>
        </w:rPr>
        <w:t>aktualumo bei savojo skaitytojo.</w:t>
      </w:r>
    </w:p>
    <w:p w:rsidR="003F0E94" w:rsidRPr="000B1047" w:rsidRDefault="003F0E94" w:rsidP="003F0E94">
      <w:pPr>
        <w:ind w:firstLine="1296"/>
        <w:jc w:val="both"/>
        <w:rPr>
          <w:sz w:val="22"/>
          <w:szCs w:val="22"/>
          <w:lang w:val="es-ES"/>
        </w:rPr>
      </w:pPr>
      <w:r w:rsidRPr="000B1047">
        <w:rPr>
          <w:sz w:val="22"/>
          <w:szCs w:val="22"/>
          <w:lang w:val="es-ES"/>
        </w:rPr>
        <w:t>Pranešime iškeliama problema, kad, nepaisant to, jog Kerouaco kūryba darė įtaką kai kuriems lietuvių autoriams, o jo romanai tebėra pakartotinai (per)leidžiami, literatūros tyrinė</w:t>
      </w:r>
      <w:r w:rsidR="000B1047" w:rsidRPr="000B1047">
        <w:rPr>
          <w:sz w:val="22"/>
          <w:szCs w:val="22"/>
          <w:lang w:val="es-ES"/>
        </w:rPr>
        <w:t>tojų šis autorius yra užmirštas.</w:t>
      </w:r>
      <w:r w:rsidRPr="000B1047">
        <w:rPr>
          <w:sz w:val="22"/>
          <w:szCs w:val="22"/>
          <w:lang w:val="es-ES"/>
        </w:rPr>
        <w:t xml:space="preserve"> Kerouaco darbams ir apskritai visai </w:t>
      </w:r>
      <w:r w:rsidRPr="000B1047">
        <w:rPr>
          <w:i/>
          <w:sz w:val="22"/>
          <w:szCs w:val="22"/>
          <w:lang w:val="es-ES"/>
        </w:rPr>
        <w:t>bitnikų</w:t>
      </w:r>
      <w:r w:rsidRPr="000B1047">
        <w:rPr>
          <w:sz w:val="22"/>
          <w:szCs w:val="22"/>
          <w:lang w:val="es-ES"/>
        </w:rPr>
        <w:t xml:space="preserve"> kartai Lietuvoje stinga išsamesnių literatūrologų tyrinėjimų. </w:t>
      </w:r>
    </w:p>
    <w:p w:rsidR="003F0E94" w:rsidRPr="000B1047" w:rsidRDefault="003F0E94" w:rsidP="003F0E94">
      <w:pPr>
        <w:jc w:val="both"/>
        <w:rPr>
          <w:sz w:val="22"/>
          <w:szCs w:val="22"/>
          <w:lang w:val="es-ES"/>
        </w:rPr>
      </w:pPr>
    </w:p>
    <w:p w:rsidR="003F0E94" w:rsidRPr="003F0E94" w:rsidRDefault="003F0E94" w:rsidP="003F0E94">
      <w:pPr>
        <w:jc w:val="both"/>
        <w:rPr>
          <w:sz w:val="20"/>
          <w:lang w:val="es-ES"/>
        </w:rPr>
      </w:pPr>
      <w:r w:rsidRPr="003F0E94">
        <w:rPr>
          <w:sz w:val="20"/>
          <w:lang w:val="es-ES"/>
        </w:rPr>
        <w:t>Lietuvos edukologijos universiteto</w:t>
      </w:r>
    </w:p>
    <w:p w:rsidR="003F0E94" w:rsidRPr="003F0E94" w:rsidRDefault="003F0E94" w:rsidP="003F0E94">
      <w:pPr>
        <w:jc w:val="both"/>
        <w:rPr>
          <w:sz w:val="20"/>
          <w:lang w:val="es-ES"/>
        </w:rPr>
      </w:pPr>
      <w:r w:rsidRPr="003F0E94">
        <w:rPr>
          <w:sz w:val="20"/>
          <w:lang w:val="es-ES"/>
        </w:rPr>
        <w:t xml:space="preserve"> Lituanistikos fakultetas</w:t>
      </w:r>
    </w:p>
    <w:p w:rsidR="003F0E94" w:rsidRPr="003F0E94" w:rsidRDefault="003F0E94" w:rsidP="003F0E94">
      <w:pPr>
        <w:jc w:val="both"/>
        <w:rPr>
          <w:sz w:val="20"/>
          <w:lang w:val="es-ES"/>
        </w:rPr>
      </w:pPr>
      <w:r w:rsidRPr="003F0E94">
        <w:rPr>
          <w:sz w:val="20"/>
          <w:lang w:val="es-ES"/>
        </w:rPr>
        <w:t>grebliunaitesonata@gmail.com</w:t>
      </w:r>
    </w:p>
    <w:p w:rsidR="003F0E94" w:rsidRPr="003F0E94" w:rsidRDefault="003F0E94" w:rsidP="008B035B">
      <w:pPr>
        <w:rPr>
          <w:sz w:val="20"/>
        </w:rPr>
      </w:pPr>
    </w:p>
    <w:p w:rsidR="008B035B" w:rsidRPr="002402CC" w:rsidRDefault="008B035B" w:rsidP="008B035B">
      <w:pPr>
        <w:rPr>
          <w:b/>
          <w:bCs/>
          <w:color w:val="000000"/>
          <w:sz w:val="22"/>
          <w:szCs w:val="22"/>
        </w:rPr>
      </w:pPr>
    </w:p>
    <w:p w:rsidR="008B035B" w:rsidRPr="00593637" w:rsidRDefault="00593637" w:rsidP="00593637">
      <w:pPr>
        <w:pStyle w:val="a"/>
        <w:jc w:val="both"/>
        <w:rPr>
          <w:rFonts w:hAnsi="Times New Roman" w:cs="Times New Roman"/>
          <w:b/>
          <w:sz w:val="22"/>
          <w:szCs w:val="22"/>
        </w:rPr>
      </w:pPr>
      <w:r w:rsidRPr="00593637">
        <w:rPr>
          <w:rFonts w:eastAsia="Times New Roman" w:hAnsi="Times New Roman" w:cs="Times New Roman"/>
          <w:b/>
          <w:sz w:val="22"/>
          <w:szCs w:val="22"/>
        </w:rPr>
        <w:t xml:space="preserve">Stud. Alena Piksaeva, </w:t>
      </w:r>
      <w:r w:rsidRPr="00593637">
        <w:rPr>
          <w:rFonts w:hAnsi="Times New Roman" w:cs="Times New Roman"/>
          <w:b/>
          <w:sz w:val="22"/>
          <w:szCs w:val="22"/>
        </w:rPr>
        <w:t>„Kūrybinės literatūrinio rašymo dirbtuvės – būdas išgelbėti literatūrą ir literatūros tradicijas“</w:t>
      </w:r>
    </w:p>
    <w:p w:rsidR="00593637" w:rsidRPr="00593637" w:rsidRDefault="00593637" w:rsidP="00593637">
      <w:pPr>
        <w:pStyle w:val="a"/>
        <w:jc w:val="both"/>
        <w:rPr>
          <w:rFonts w:hAnsi="Times New Roman" w:cs="Times New Roman"/>
          <w:b/>
        </w:rPr>
      </w:pPr>
    </w:p>
    <w:p w:rsidR="00593637" w:rsidRPr="0040078C" w:rsidRDefault="00593637" w:rsidP="00593637">
      <w:pPr>
        <w:ind w:firstLine="1296"/>
        <w:jc w:val="both"/>
        <w:rPr>
          <w:rStyle w:val="5yl5"/>
          <w:sz w:val="22"/>
          <w:szCs w:val="22"/>
        </w:rPr>
      </w:pPr>
      <w:r w:rsidRPr="0040078C">
        <w:rPr>
          <w:rStyle w:val="5yl5"/>
          <w:sz w:val="22"/>
          <w:szCs w:val="22"/>
        </w:rPr>
        <w:t>Pranešime kalbama apie literatūrinio rašymo</w:t>
      </w:r>
      <w:r w:rsidR="00DA6661" w:rsidRPr="0040078C">
        <w:rPr>
          <w:rStyle w:val="5yl5"/>
          <w:sz w:val="22"/>
          <w:szCs w:val="22"/>
        </w:rPr>
        <w:t xml:space="preserve"> </w:t>
      </w:r>
      <w:r w:rsidRPr="0040078C">
        <w:rPr>
          <w:rStyle w:val="5yl5"/>
          <w:sz w:val="22"/>
          <w:szCs w:val="22"/>
        </w:rPr>
        <w:t>kūrybines dirbtuves, kurios gali būti traktuojamos kaip galimybė jungti</w:t>
      </w:r>
      <w:r w:rsidR="00DA6661" w:rsidRPr="0040078C">
        <w:rPr>
          <w:rStyle w:val="5yl5"/>
          <w:sz w:val="22"/>
          <w:szCs w:val="22"/>
        </w:rPr>
        <w:t xml:space="preserve">s </w:t>
      </w:r>
      <w:proofErr w:type="spellStart"/>
      <w:r w:rsidRPr="0040078C">
        <w:rPr>
          <w:rStyle w:val="5yl5"/>
          <w:sz w:val="22"/>
          <w:szCs w:val="22"/>
        </w:rPr>
        <w:t>kultūroms.Viena</w:t>
      </w:r>
      <w:proofErr w:type="spellEnd"/>
      <w:r w:rsidRPr="0040078C">
        <w:rPr>
          <w:rStyle w:val="5yl5"/>
          <w:sz w:val="22"/>
          <w:szCs w:val="22"/>
        </w:rPr>
        <w:t xml:space="preserve"> iš žurnalo </w:t>
      </w:r>
      <w:proofErr w:type="spellStart"/>
      <w:r w:rsidRPr="0040078C">
        <w:rPr>
          <w:rStyle w:val="5yl5"/>
          <w:i/>
          <w:sz w:val="22"/>
          <w:szCs w:val="22"/>
        </w:rPr>
        <w:t>Guardian</w:t>
      </w:r>
      <w:proofErr w:type="spellEnd"/>
      <w:r w:rsidRPr="0040078C">
        <w:rPr>
          <w:rStyle w:val="5yl5"/>
          <w:sz w:val="22"/>
          <w:szCs w:val="22"/>
        </w:rPr>
        <w:t xml:space="preserve"> autorių </w:t>
      </w:r>
      <w:proofErr w:type="spellStart"/>
      <w:r w:rsidRPr="0040078C">
        <w:rPr>
          <w:rStyle w:val="5yl5"/>
          <w:sz w:val="22"/>
          <w:szCs w:val="22"/>
        </w:rPr>
        <w:t>Edna</w:t>
      </w:r>
      <w:proofErr w:type="spellEnd"/>
      <w:r w:rsidRPr="0040078C">
        <w:rPr>
          <w:rStyle w:val="5yl5"/>
          <w:sz w:val="22"/>
          <w:szCs w:val="22"/>
        </w:rPr>
        <w:t xml:space="preserve"> </w:t>
      </w:r>
      <w:proofErr w:type="spellStart"/>
      <w:r w:rsidRPr="0040078C">
        <w:rPr>
          <w:rStyle w:val="5yl5"/>
          <w:sz w:val="22"/>
          <w:szCs w:val="22"/>
        </w:rPr>
        <w:t>O’Brien</w:t>
      </w:r>
      <w:proofErr w:type="spellEnd"/>
      <w:r w:rsidRPr="0040078C">
        <w:rPr>
          <w:rStyle w:val="5yl5"/>
          <w:sz w:val="22"/>
          <w:szCs w:val="22"/>
        </w:rPr>
        <w:t xml:space="preserve"> neseniai literatūrą pavadino </w:t>
      </w:r>
      <w:r w:rsidR="00DA6661" w:rsidRPr="0040078C">
        <w:rPr>
          <w:rStyle w:val="5yl5"/>
          <w:sz w:val="22"/>
          <w:szCs w:val="22"/>
        </w:rPr>
        <w:t>„</w:t>
      </w:r>
      <w:r w:rsidRPr="0040078C">
        <w:rPr>
          <w:rStyle w:val="5yl5"/>
          <w:sz w:val="22"/>
          <w:szCs w:val="22"/>
        </w:rPr>
        <w:t>gaištančiu gyvūnu</w:t>
      </w:r>
      <w:r w:rsidR="00DA6661" w:rsidRPr="0040078C">
        <w:rPr>
          <w:rStyle w:val="5yl5"/>
          <w:sz w:val="22"/>
          <w:szCs w:val="22"/>
        </w:rPr>
        <w:t>“</w:t>
      </w:r>
      <w:r w:rsidRPr="0040078C">
        <w:rPr>
          <w:rStyle w:val="5yl5"/>
          <w:sz w:val="22"/>
          <w:szCs w:val="22"/>
        </w:rPr>
        <w:t>.</w:t>
      </w:r>
      <w:r w:rsidR="00DA6661" w:rsidRPr="0040078C">
        <w:rPr>
          <w:rStyle w:val="5yl5"/>
          <w:sz w:val="22"/>
          <w:szCs w:val="22"/>
        </w:rPr>
        <w:t xml:space="preserve"> </w:t>
      </w:r>
      <w:r w:rsidRPr="0040078C">
        <w:rPr>
          <w:rStyle w:val="5yl5"/>
          <w:sz w:val="22"/>
          <w:szCs w:val="22"/>
        </w:rPr>
        <w:t xml:space="preserve">Ir panašu, kad tai tik laiko klausimas, kaip greitai jis išleis paskutinį atodūsį. O literatūros kritika išgyvena dar blogesnius laikus – ji nyksta dar greičiau. Todėl nepaprastai svarbu kalbėti apie tai. </w:t>
      </w:r>
    </w:p>
    <w:p w:rsidR="00593637" w:rsidRPr="0040078C" w:rsidRDefault="00593637" w:rsidP="00593637">
      <w:pPr>
        <w:ind w:firstLine="1296"/>
        <w:jc w:val="both"/>
        <w:rPr>
          <w:rStyle w:val="5yl5"/>
          <w:sz w:val="22"/>
          <w:szCs w:val="22"/>
        </w:rPr>
      </w:pPr>
      <w:r w:rsidRPr="0040078C">
        <w:rPr>
          <w:rStyle w:val="5yl5"/>
          <w:sz w:val="22"/>
          <w:szCs w:val="22"/>
        </w:rPr>
        <w:t xml:space="preserve">Remiantis tyrimu, kuris buvo pristatytas </w:t>
      </w:r>
      <w:proofErr w:type="spellStart"/>
      <w:r w:rsidRPr="0040078C">
        <w:rPr>
          <w:rStyle w:val="5yl5"/>
          <w:sz w:val="22"/>
          <w:szCs w:val="22"/>
        </w:rPr>
        <w:t>Chriso</w:t>
      </w:r>
      <w:proofErr w:type="spellEnd"/>
      <w:r w:rsidRPr="0040078C">
        <w:rPr>
          <w:rStyle w:val="5yl5"/>
          <w:sz w:val="22"/>
          <w:szCs w:val="22"/>
        </w:rPr>
        <w:t xml:space="preserve"> </w:t>
      </w:r>
      <w:proofErr w:type="spellStart"/>
      <w:r w:rsidRPr="0040078C">
        <w:rPr>
          <w:rStyle w:val="5yl5"/>
          <w:sz w:val="22"/>
          <w:szCs w:val="22"/>
        </w:rPr>
        <w:t>Hedgeso</w:t>
      </w:r>
      <w:proofErr w:type="spellEnd"/>
      <w:r w:rsidRPr="0040078C">
        <w:rPr>
          <w:rStyle w:val="5yl5"/>
          <w:sz w:val="22"/>
          <w:szCs w:val="22"/>
        </w:rPr>
        <w:t xml:space="preserve"> straipsnyje „Beraštė Amerika“, galima daryti išvadą, kad „trečdalis vidurinės mokyklos abiturientų ir 42 procentai koledžų </w:t>
      </w:r>
      <w:proofErr w:type="spellStart"/>
      <w:r w:rsidRPr="0040078C">
        <w:rPr>
          <w:rStyle w:val="5yl5"/>
          <w:sz w:val="22"/>
          <w:szCs w:val="22"/>
        </w:rPr>
        <w:t>absolventų,baigę</w:t>
      </w:r>
      <w:proofErr w:type="spellEnd"/>
      <w:r w:rsidRPr="0040078C">
        <w:rPr>
          <w:rStyle w:val="5yl5"/>
          <w:sz w:val="22"/>
          <w:szCs w:val="22"/>
        </w:rPr>
        <w:t xml:space="preserve"> </w:t>
      </w:r>
      <w:proofErr w:type="spellStart"/>
      <w:r w:rsidRPr="0040078C">
        <w:rPr>
          <w:rStyle w:val="5yl5"/>
          <w:sz w:val="22"/>
          <w:szCs w:val="22"/>
        </w:rPr>
        <w:t>studijas,daugiau</w:t>
      </w:r>
      <w:proofErr w:type="spellEnd"/>
      <w:r w:rsidRPr="0040078C">
        <w:rPr>
          <w:rStyle w:val="5yl5"/>
          <w:sz w:val="22"/>
          <w:szCs w:val="22"/>
        </w:rPr>
        <w:t xml:space="preserve"> </w:t>
      </w:r>
      <w:proofErr w:type="spellStart"/>
      <w:r w:rsidRPr="0040078C">
        <w:rPr>
          <w:rStyle w:val="5yl5"/>
          <w:sz w:val="22"/>
          <w:szCs w:val="22"/>
        </w:rPr>
        <w:t>niekadaneskaito</w:t>
      </w:r>
      <w:proofErr w:type="spellEnd"/>
      <w:r w:rsidRPr="0040078C">
        <w:rPr>
          <w:rStyle w:val="5yl5"/>
          <w:sz w:val="22"/>
          <w:szCs w:val="22"/>
        </w:rPr>
        <w:t xml:space="preserve"> knygų.</w:t>
      </w:r>
      <w:r w:rsidR="00DA6661" w:rsidRPr="0040078C">
        <w:rPr>
          <w:rStyle w:val="5yl5"/>
          <w:sz w:val="22"/>
          <w:szCs w:val="22"/>
        </w:rPr>
        <w:t xml:space="preserve"> </w:t>
      </w:r>
      <w:r w:rsidRPr="0040078C">
        <w:rPr>
          <w:rStyle w:val="5yl5"/>
          <w:sz w:val="22"/>
          <w:szCs w:val="22"/>
        </w:rPr>
        <w:t xml:space="preserve">Aštuoniasdešimt procentų šeimų Jungtinėse Amerikos valstijose praeitais metais nenupirko nei vienos knygos.“ </w:t>
      </w:r>
    </w:p>
    <w:p w:rsidR="00593637" w:rsidRPr="0040078C" w:rsidRDefault="00593637" w:rsidP="00593637">
      <w:pPr>
        <w:ind w:firstLine="1296"/>
        <w:jc w:val="both"/>
        <w:rPr>
          <w:rStyle w:val="m1325813565867736440gmail-5yl5"/>
          <w:sz w:val="22"/>
          <w:szCs w:val="22"/>
        </w:rPr>
      </w:pPr>
      <w:r w:rsidRPr="0040078C">
        <w:rPr>
          <w:rStyle w:val="5yl5"/>
          <w:sz w:val="22"/>
          <w:szCs w:val="22"/>
        </w:rPr>
        <w:t xml:space="preserve">Šio pranešimo tikslas – parodyti, kaip yra svarbu organizuoti kūrybinio literatūrinio rašymo seminarus. Tai gali tapti viena iš veiksmingiausių priemonių populiarinant literatūrą visuomenėje. </w:t>
      </w:r>
      <w:r w:rsidRPr="0040078C">
        <w:rPr>
          <w:sz w:val="22"/>
          <w:szCs w:val="22"/>
          <w:lang w:eastAsia="cs-CZ"/>
        </w:rPr>
        <w:t>Kūrybinės literatūrinio</w:t>
      </w:r>
      <w:r w:rsidR="00DA6661" w:rsidRPr="0040078C">
        <w:rPr>
          <w:sz w:val="22"/>
          <w:szCs w:val="22"/>
          <w:lang w:eastAsia="cs-CZ"/>
        </w:rPr>
        <w:t xml:space="preserve"> </w:t>
      </w:r>
      <w:r w:rsidRPr="0040078C">
        <w:rPr>
          <w:sz w:val="22"/>
          <w:szCs w:val="22"/>
          <w:lang w:eastAsia="cs-CZ"/>
        </w:rPr>
        <w:t>rašymo dirbtuvės – būdas išgelbėti literatūrą ir literatūros tradicijas. Tai programa, kurios turinys apima visą rašymo procesą. Jos metu konsultuojama bet kuriuo šio proceso momentu, pradedant nuo „smegenų šturmo“ iki pat</w:t>
      </w:r>
      <w:r w:rsidR="00DA6661" w:rsidRPr="0040078C">
        <w:rPr>
          <w:sz w:val="22"/>
          <w:szCs w:val="22"/>
          <w:lang w:eastAsia="cs-CZ"/>
        </w:rPr>
        <w:t xml:space="preserve"> </w:t>
      </w:r>
      <w:r w:rsidRPr="0040078C">
        <w:rPr>
          <w:sz w:val="22"/>
          <w:szCs w:val="22"/>
          <w:lang w:eastAsia="cs-CZ"/>
        </w:rPr>
        <w:t>galutinio</w:t>
      </w:r>
      <w:r w:rsidR="00DA6661" w:rsidRPr="0040078C">
        <w:rPr>
          <w:sz w:val="22"/>
          <w:szCs w:val="22"/>
          <w:lang w:eastAsia="cs-CZ"/>
        </w:rPr>
        <w:t xml:space="preserve"> </w:t>
      </w:r>
      <w:r w:rsidRPr="0040078C">
        <w:rPr>
          <w:sz w:val="22"/>
          <w:szCs w:val="22"/>
          <w:lang w:eastAsia="cs-CZ"/>
        </w:rPr>
        <w:t>rezultato – užbaigto kūrinio. Seminarų metu studentai</w:t>
      </w:r>
      <w:r w:rsidR="00DA6661" w:rsidRPr="0040078C">
        <w:rPr>
          <w:sz w:val="22"/>
          <w:szCs w:val="22"/>
          <w:lang w:eastAsia="cs-CZ"/>
        </w:rPr>
        <w:t xml:space="preserve"> </w:t>
      </w:r>
      <w:r w:rsidRPr="0040078C">
        <w:rPr>
          <w:sz w:val="22"/>
          <w:szCs w:val="22"/>
          <w:lang w:eastAsia="cs-CZ"/>
        </w:rPr>
        <w:t>gauna užduotį imtis kūrėjo vaidmens ir didžiąją savo laiko dalį skirti tam, kad parašytų literatūrine prasme vertingus kūrinius. Pastaraisiais metais Vilnius taip pat tapo vienu iš miestų, kuriame vykdomas šis projektas. Kiekvienais metais čia organizuojamos Literatūrinio rašymo kūrybinės dirbtuvės.</w:t>
      </w:r>
      <w:r w:rsidRPr="0040078C">
        <w:rPr>
          <w:rStyle w:val="5yl5"/>
          <w:sz w:val="22"/>
          <w:szCs w:val="22"/>
        </w:rPr>
        <w:t xml:space="preserve"> Projekto </w:t>
      </w:r>
      <w:proofErr w:type="spellStart"/>
      <w:r w:rsidRPr="0040078C">
        <w:rPr>
          <w:rStyle w:val="5yl5"/>
          <w:sz w:val="22"/>
          <w:szCs w:val="22"/>
        </w:rPr>
        <w:t>tarptautiškumas</w:t>
      </w:r>
      <w:proofErr w:type="spellEnd"/>
      <w:r w:rsidRPr="0040078C">
        <w:rPr>
          <w:rStyle w:val="5yl5"/>
          <w:sz w:val="22"/>
          <w:szCs w:val="22"/>
        </w:rPr>
        <w:t xml:space="preserve"> lemia, kad autorius </w:t>
      </w:r>
      <w:r w:rsidR="00DA6661" w:rsidRPr="0040078C">
        <w:rPr>
          <w:rStyle w:val="5yl5"/>
          <w:sz w:val="22"/>
          <w:szCs w:val="22"/>
        </w:rPr>
        <w:t>susitelkia</w:t>
      </w:r>
      <w:r w:rsidRPr="0040078C">
        <w:rPr>
          <w:rStyle w:val="5yl5"/>
          <w:sz w:val="22"/>
          <w:szCs w:val="22"/>
        </w:rPr>
        <w:t xml:space="preserve"> ne vien į </w:t>
      </w:r>
      <w:r w:rsidR="00DA6661" w:rsidRPr="0040078C">
        <w:rPr>
          <w:rStyle w:val="5yl5"/>
          <w:sz w:val="22"/>
          <w:szCs w:val="22"/>
        </w:rPr>
        <w:t>savo</w:t>
      </w:r>
      <w:r w:rsidRPr="0040078C">
        <w:rPr>
          <w:rStyle w:val="5yl5"/>
          <w:sz w:val="22"/>
          <w:szCs w:val="22"/>
        </w:rPr>
        <w:t xml:space="preserve"> šalies aktualijas, bet ir į tarptautinio bendravimo svarbą. </w:t>
      </w:r>
      <w:r w:rsidRPr="0040078C">
        <w:rPr>
          <w:sz w:val="22"/>
          <w:szCs w:val="22"/>
          <w:lang w:eastAsia="cs-CZ"/>
        </w:rPr>
        <w:t xml:space="preserve">Amerikietė </w:t>
      </w:r>
      <w:proofErr w:type="spellStart"/>
      <w:r w:rsidRPr="0040078C">
        <w:rPr>
          <w:rStyle w:val="m1325813565867736440gmail-5yl5"/>
          <w:sz w:val="22"/>
          <w:szCs w:val="22"/>
        </w:rPr>
        <w:t>Donna</w:t>
      </w:r>
      <w:proofErr w:type="spellEnd"/>
      <w:r w:rsidRPr="0040078C">
        <w:rPr>
          <w:rStyle w:val="m1325813565867736440gmail-5yl5"/>
          <w:sz w:val="22"/>
          <w:szCs w:val="22"/>
        </w:rPr>
        <w:t xml:space="preserve"> </w:t>
      </w:r>
      <w:proofErr w:type="spellStart"/>
      <w:r w:rsidRPr="0040078C">
        <w:rPr>
          <w:rStyle w:val="m1325813565867736440gmail-5yl5"/>
          <w:sz w:val="22"/>
          <w:szCs w:val="22"/>
        </w:rPr>
        <w:t>Baier</w:t>
      </w:r>
      <w:proofErr w:type="spellEnd"/>
      <w:r w:rsidRPr="0040078C">
        <w:rPr>
          <w:rStyle w:val="m1325813565867736440gmail-5yl5"/>
          <w:sz w:val="22"/>
          <w:szCs w:val="22"/>
        </w:rPr>
        <w:t xml:space="preserve"> </w:t>
      </w:r>
      <w:proofErr w:type="spellStart"/>
      <w:r w:rsidRPr="0040078C">
        <w:rPr>
          <w:rStyle w:val="m1325813565867736440gmail-5yl5"/>
          <w:sz w:val="22"/>
          <w:szCs w:val="22"/>
        </w:rPr>
        <w:t>Stein</w:t>
      </w:r>
      <w:proofErr w:type="spellEnd"/>
      <w:r w:rsidRPr="0040078C">
        <w:rPr>
          <w:rStyle w:val="m1325813565867736440gmail-5yl5"/>
          <w:sz w:val="22"/>
          <w:szCs w:val="22"/>
        </w:rPr>
        <w:t xml:space="preserve">, </w:t>
      </w:r>
      <w:r w:rsidR="00DA6661" w:rsidRPr="0040078C">
        <w:rPr>
          <w:rStyle w:val="m1325813565867736440gmail-5yl5"/>
          <w:sz w:val="22"/>
          <w:szCs w:val="22"/>
        </w:rPr>
        <w:t xml:space="preserve">2012 metais </w:t>
      </w:r>
      <w:r w:rsidRPr="0040078C">
        <w:rPr>
          <w:rStyle w:val="m1325813565867736440gmail-5yl5"/>
          <w:sz w:val="22"/>
          <w:szCs w:val="22"/>
        </w:rPr>
        <w:t>apsilankiusi tokiose dirbtuvėse</w:t>
      </w:r>
      <w:r w:rsidR="00DA6661" w:rsidRPr="0040078C">
        <w:rPr>
          <w:rStyle w:val="m1325813565867736440gmail-5yl5"/>
          <w:sz w:val="22"/>
          <w:szCs w:val="22"/>
        </w:rPr>
        <w:t xml:space="preserve"> Vilniuje</w:t>
      </w:r>
      <w:r w:rsidRPr="0040078C">
        <w:rPr>
          <w:rStyle w:val="m1325813565867736440gmail-5yl5"/>
          <w:sz w:val="22"/>
          <w:szCs w:val="22"/>
        </w:rPr>
        <w:t xml:space="preserve">, </w:t>
      </w:r>
      <w:r w:rsidRPr="0040078C">
        <w:rPr>
          <w:rStyle w:val="m1325813565867736440gmail-5yl5"/>
          <w:sz w:val="22"/>
          <w:szCs w:val="22"/>
        </w:rPr>
        <w:lastRenderedPageBreak/>
        <w:t xml:space="preserve">kalbėjo, </w:t>
      </w:r>
      <w:r w:rsidR="00DA6661" w:rsidRPr="0040078C">
        <w:rPr>
          <w:rStyle w:val="m1325813565867736440gmail-5yl5"/>
          <w:sz w:val="22"/>
          <w:szCs w:val="22"/>
        </w:rPr>
        <w:t>kad</w:t>
      </w:r>
      <w:r w:rsidRPr="0040078C">
        <w:rPr>
          <w:rStyle w:val="m1325813565867736440gmail-5yl5"/>
          <w:sz w:val="22"/>
          <w:szCs w:val="22"/>
        </w:rPr>
        <w:t xml:space="preserve"> būdama čia ji aplink girdėjo ne tik lietuvių, bet ir rusų, lenkų kalbas, o parduotuvėje ar kavinėje ją aptarnaudavo laisvai ang</w:t>
      </w:r>
      <w:r w:rsidR="00DA6661" w:rsidRPr="0040078C">
        <w:rPr>
          <w:rStyle w:val="m1325813565867736440gmail-5yl5"/>
          <w:sz w:val="22"/>
          <w:szCs w:val="22"/>
        </w:rPr>
        <w:t>liškai kalbantis personalas. Kaip tik tai</w:t>
      </w:r>
      <w:r w:rsidRPr="0040078C">
        <w:rPr>
          <w:rStyle w:val="m1325813565867736440gmail-5yl5"/>
          <w:sz w:val="22"/>
          <w:szCs w:val="22"/>
        </w:rPr>
        <w:t xml:space="preserve"> jai padėjo plačiau pažvelgti į</w:t>
      </w:r>
      <w:r w:rsidR="00DA6661" w:rsidRPr="0040078C">
        <w:rPr>
          <w:rStyle w:val="m1325813565867736440gmail-5yl5"/>
          <w:sz w:val="22"/>
          <w:szCs w:val="22"/>
        </w:rPr>
        <w:t xml:space="preserve"> rašymą kaip kūrybinį procesą, o</w:t>
      </w:r>
      <w:r w:rsidRPr="0040078C">
        <w:rPr>
          <w:rStyle w:val="m1325813565867736440gmail-5yl5"/>
          <w:sz w:val="22"/>
          <w:szCs w:val="22"/>
        </w:rPr>
        <w:t xml:space="preserve"> iš seminaro vedėjų ji sužinojo, kaip rašant galima sugrįžti prie savo šeimos istorijos, įsivaizduoti ir atkurti detales, deja, jau išblukusias iš šeimos kronikų. </w:t>
      </w:r>
    </w:p>
    <w:p w:rsidR="00593637" w:rsidRPr="0040078C" w:rsidRDefault="00593637" w:rsidP="00593637">
      <w:pPr>
        <w:ind w:firstLine="1296"/>
        <w:jc w:val="both"/>
        <w:rPr>
          <w:rStyle w:val="5yl5"/>
          <w:sz w:val="22"/>
          <w:szCs w:val="22"/>
        </w:rPr>
      </w:pPr>
      <w:r w:rsidRPr="0040078C">
        <w:rPr>
          <w:sz w:val="22"/>
          <w:szCs w:val="22"/>
          <w:lang w:eastAsia="cs-CZ"/>
        </w:rPr>
        <w:t xml:space="preserve">Kūrybinės literatūrinio rašymo dirbtuvės </w:t>
      </w:r>
      <w:r w:rsidRPr="0040078C">
        <w:rPr>
          <w:rStyle w:val="5yl5"/>
          <w:sz w:val="22"/>
          <w:szCs w:val="22"/>
        </w:rPr>
        <w:t>galėtų padėti sukurti naują požiūrį į lietuvių literatūrą ne tik Lietuvoje, bet ir už jos ribų. Idėjos esmė ta, kad neturėtų būti nutylima, jog literatūrinių tyrimų apimtys akivaizdžiai mažėja, o literatūra ir literatūros mokslas turėtų būti puoselėjamas ne vien švietimo įstaigų,  visu</w:t>
      </w:r>
      <w:r w:rsidR="00DA6661" w:rsidRPr="0040078C">
        <w:rPr>
          <w:rStyle w:val="5yl5"/>
          <w:sz w:val="22"/>
          <w:szCs w:val="22"/>
        </w:rPr>
        <w:t>omenės veikėjų, bet ir valstyb</w:t>
      </w:r>
      <w:r w:rsidRPr="0040078C">
        <w:rPr>
          <w:rStyle w:val="5yl5"/>
          <w:sz w:val="22"/>
          <w:szCs w:val="22"/>
        </w:rPr>
        <w:t xml:space="preserve">ės mastu. </w:t>
      </w:r>
    </w:p>
    <w:p w:rsidR="00593637" w:rsidRPr="0040078C" w:rsidRDefault="00593637" w:rsidP="00593637">
      <w:pPr>
        <w:jc w:val="both"/>
        <w:rPr>
          <w:sz w:val="20"/>
        </w:rPr>
      </w:pPr>
    </w:p>
    <w:p w:rsidR="00593637" w:rsidRPr="0040078C" w:rsidRDefault="00593637" w:rsidP="00593637">
      <w:pPr>
        <w:jc w:val="both"/>
        <w:rPr>
          <w:sz w:val="20"/>
          <w:lang w:val="es-ES"/>
        </w:rPr>
      </w:pPr>
      <w:r w:rsidRPr="0040078C">
        <w:rPr>
          <w:sz w:val="20"/>
          <w:lang w:val="es-ES"/>
        </w:rPr>
        <w:t>Karolio universiteto</w:t>
      </w:r>
    </w:p>
    <w:p w:rsidR="00593637" w:rsidRPr="0040078C" w:rsidRDefault="00593637" w:rsidP="00593637">
      <w:pPr>
        <w:jc w:val="both"/>
        <w:rPr>
          <w:sz w:val="20"/>
          <w:lang w:val="es-ES"/>
        </w:rPr>
      </w:pPr>
      <w:r w:rsidRPr="0040078C">
        <w:rPr>
          <w:sz w:val="20"/>
          <w:lang w:val="es-ES"/>
        </w:rPr>
        <w:t xml:space="preserve"> Filosofijos fakulteto </w:t>
      </w:r>
    </w:p>
    <w:p w:rsidR="00593637" w:rsidRDefault="00593637" w:rsidP="00593637">
      <w:pPr>
        <w:jc w:val="both"/>
        <w:rPr>
          <w:sz w:val="20"/>
          <w:lang w:val="es-ES"/>
        </w:rPr>
      </w:pPr>
      <w:r w:rsidRPr="0040078C">
        <w:rPr>
          <w:sz w:val="20"/>
          <w:lang w:val="es-ES"/>
        </w:rPr>
        <w:t>Rytų Europos studijų instituto Baltistikos skyrius</w:t>
      </w:r>
    </w:p>
    <w:p w:rsidR="0040078C" w:rsidRPr="0040078C" w:rsidRDefault="0040078C" w:rsidP="00593637">
      <w:pPr>
        <w:jc w:val="both"/>
        <w:rPr>
          <w:sz w:val="20"/>
          <w:lang w:val="es-ES"/>
        </w:rPr>
      </w:pPr>
      <w:r w:rsidRPr="0040078C">
        <w:rPr>
          <w:sz w:val="20"/>
          <w:shd w:val="clear" w:color="auto" w:fill="FFFFFF"/>
        </w:rPr>
        <w:t>alenapiksaeva@gmail.com</w:t>
      </w:r>
    </w:p>
    <w:p w:rsidR="008B035B" w:rsidRPr="0040078C" w:rsidRDefault="008B035B" w:rsidP="008B035B">
      <w:pPr>
        <w:pStyle w:val="Betarp"/>
        <w:rPr>
          <w:sz w:val="20"/>
          <w:szCs w:val="20"/>
        </w:rPr>
      </w:pPr>
    </w:p>
    <w:p w:rsidR="008B035B" w:rsidRPr="002402CC" w:rsidRDefault="008B035B" w:rsidP="008B035B">
      <w:pPr>
        <w:pStyle w:val="Betarp"/>
        <w:rPr>
          <w:sz w:val="22"/>
          <w:szCs w:val="22"/>
        </w:rPr>
      </w:pPr>
    </w:p>
    <w:p w:rsidR="0040078C" w:rsidRPr="009D74B3" w:rsidRDefault="0040078C" w:rsidP="0040078C">
      <w:pPr>
        <w:rPr>
          <w:b/>
          <w:bCs/>
          <w:color w:val="000000"/>
          <w:szCs w:val="24"/>
        </w:rPr>
      </w:pPr>
      <w:r>
        <w:rPr>
          <w:b/>
          <w:bCs/>
          <w:color w:val="000000"/>
          <w:szCs w:val="24"/>
        </w:rPr>
        <w:t xml:space="preserve">V Posėdis. 11.10–12.25. „Komparatyvistikos ir </w:t>
      </w:r>
      <w:proofErr w:type="spellStart"/>
      <w:r>
        <w:rPr>
          <w:b/>
          <w:bCs/>
          <w:color w:val="000000"/>
          <w:szCs w:val="24"/>
        </w:rPr>
        <w:t>intermedialumo</w:t>
      </w:r>
      <w:proofErr w:type="spellEnd"/>
      <w:r>
        <w:rPr>
          <w:b/>
          <w:bCs/>
          <w:color w:val="000000"/>
          <w:szCs w:val="24"/>
        </w:rPr>
        <w:t xml:space="preserve"> kontekstai</w:t>
      </w:r>
      <w:r w:rsidRPr="009D74B3">
        <w:rPr>
          <w:b/>
          <w:bCs/>
          <w:color w:val="000000"/>
          <w:szCs w:val="24"/>
        </w:rPr>
        <w:t>“</w:t>
      </w:r>
    </w:p>
    <w:p w:rsidR="008B035B" w:rsidRPr="004A2419" w:rsidRDefault="008B035B" w:rsidP="008B035B">
      <w:pPr>
        <w:pStyle w:val="Betarp"/>
      </w:pPr>
    </w:p>
    <w:p w:rsidR="008B035B" w:rsidRDefault="005852FA" w:rsidP="005852FA">
      <w:pPr>
        <w:rPr>
          <w:b/>
          <w:bCs/>
          <w:iCs/>
          <w:sz w:val="22"/>
          <w:szCs w:val="22"/>
        </w:rPr>
      </w:pPr>
      <w:r w:rsidRPr="005852FA">
        <w:rPr>
          <w:b/>
          <w:bCs/>
          <w:color w:val="000000"/>
          <w:sz w:val="22"/>
          <w:szCs w:val="22"/>
        </w:rPr>
        <w:t xml:space="preserve">Dr. </w:t>
      </w:r>
      <w:proofErr w:type="spellStart"/>
      <w:r w:rsidRPr="005852FA">
        <w:rPr>
          <w:rStyle w:val="Brak"/>
          <w:b/>
          <w:bCs/>
          <w:sz w:val="22"/>
          <w:szCs w:val="22"/>
        </w:rPr>
        <w:t>Joanna</w:t>
      </w:r>
      <w:proofErr w:type="spellEnd"/>
      <w:r>
        <w:rPr>
          <w:rStyle w:val="Brak"/>
          <w:b/>
          <w:bCs/>
          <w:sz w:val="22"/>
          <w:szCs w:val="22"/>
        </w:rPr>
        <w:t xml:space="preserve"> </w:t>
      </w:r>
      <w:proofErr w:type="spellStart"/>
      <w:r w:rsidRPr="005852FA">
        <w:rPr>
          <w:rStyle w:val="Brak"/>
          <w:b/>
          <w:bCs/>
          <w:sz w:val="22"/>
          <w:szCs w:val="22"/>
        </w:rPr>
        <w:t>Tabor</w:t>
      </w:r>
      <w:proofErr w:type="spellEnd"/>
      <w:r w:rsidRPr="005852FA">
        <w:rPr>
          <w:rStyle w:val="Brak"/>
          <w:bCs/>
          <w:sz w:val="22"/>
          <w:szCs w:val="22"/>
        </w:rPr>
        <w:t xml:space="preserve">, </w:t>
      </w:r>
      <w:r w:rsidRPr="005852FA">
        <w:rPr>
          <w:b/>
          <w:bCs/>
          <w:iCs/>
          <w:sz w:val="22"/>
          <w:szCs w:val="22"/>
        </w:rPr>
        <w:t xml:space="preserve">„Vaiko motyvas Jurgio Savickio prozoje ir </w:t>
      </w:r>
      <w:proofErr w:type="spellStart"/>
      <w:r w:rsidRPr="005852FA">
        <w:rPr>
          <w:b/>
          <w:bCs/>
          <w:iCs/>
          <w:sz w:val="22"/>
          <w:szCs w:val="22"/>
        </w:rPr>
        <w:t>WitoldoWojtkiewicziaus</w:t>
      </w:r>
      <w:proofErr w:type="spellEnd"/>
      <w:r w:rsidRPr="005852FA">
        <w:rPr>
          <w:b/>
          <w:bCs/>
          <w:iCs/>
          <w:sz w:val="22"/>
          <w:szCs w:val="22"/>
        </w:rPr>
        <w:t xml:space="preserve"> tapyboje“</w:t>
      </w:r>
    </w:p>
    <w:p w:rsidR="005852FA" w:rsidRPr="005852FA" w:rsidRDefault="005852FA" w:rsidP="005852FA">
      <w:pPr>
        <w:rPr>
          <w:sz w:val="22"/>
          <w:szCs w:val="22"/>
        </w:rPr>
      </w:pPr>
    </w:p>
    <w:p w:rsidR="005852FA" w:rsidRPr="000E0DAD"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jc w:val="both"/>
        <w:rPr>
          <w:rFonts w:ascii="Times New Roman" w:hAnsi="Times New Roman" w:cs="Times New Roman"/>
          <w:sz w:val="22"/>
          <w:szCs w:val="22"/>
          <w:lang w:val="pt-PT"/>
        </w:rPr>
      </w:pPr>
      <w:r w:rsidRPr="000E0DAD">
        <w:rPr>
          <w:rFonts w:ascii="Times New Roman" w:hAnsi="Times New Roman" w:cs="Times New Roman"/>
          <w:sz w:val="22"/>
          <w:szCs w:val="22"/>
          <w:lang w:val="lt-LT"/>
        </w:rPr>
        <w:t>Jurgio Savickio (1890–1952)</w:t>
      </w:r>
      <w:r w:rsidRPr="000E0DAD">
        <w:rPr>
          <w:rStyle w:val="Brak"/>
          <w:rFonts w:ascii="Times New Roman" w:hAnsi="Times New Roman" w:cs="Times New Roman"/>
          <w:sz w:val="22"/>
          <w:szCs w:val="22"/>
          <w:lang w:val="lt-LT"/>
        </w:rPr>
        <w:t xml:space="preserve"> proza tarpukario Lietuvos </w:t>
      </w:r>
      <w:proofErr w:type="spellStart"/>
      <w:r w:rsidRPr="000E0DAD">
        <w:rPr>
          <w:rStyle w:val="Brak"/>
          <w:rFonts w:ascii="Times New Roman" w:hAnsi="Times New Roman" w:cs="Times New Roman"/>
          <w:sz w:val="22"/>
          <w:szCs w:val="22"/>
          <w:lang w:val="lt-LT"/>
        </w:rPr>
        <w:t>literat</w:t>
      </w:r>
      <w:r w:rsidRPr="000E0DAD">
        <w:rPr>
          <w:rFonts w:ascii="Times New Roman" w:hAnsi="Times New Roman" w:cs="Times New Roman"/>
          <w:sz w:val="22"/>
          <w:szCs w:val="22"/>
          <w:lang w:val="lt-LT"/>
        </w:rPr>
        <w:t>ū</w:t>
      </w:r>
      <w:proofErr w:type="spellEnd"/>
      <w:r w:rsidRPr="000E0DAD">
        <w:rPr>
          <w:rStyle w:val="Brak"/>
          <w:rFonts w:ascii="Times New Roman" w:hAnsi="Times New Roman" w:cs="Times New Roman"/>
          <w:sz w:val="22"/>
          <w:szCs w:val="22"/>
          <w:lang w:val="pt-PT"/>
        </w:rPr>
        <w:t>ros fone i</w:t>
      </w:r>
      <w:proofErr w:type="spellStart"/>
      <w:r w:rsidRPr="000E0DAD">
        <w:rPr>
          <w:rFonts w:ascii="Times New Roman" w:hAnsi="Times New Roman" w:cs="Times New Roman"/>
          <w:sz w:val="22"/>
          <w:szCs w:val="22"/>
          <w:lang w:val="lt-LT"/>
        </w:rPr>
        <w:t>šsiskiria</w:t>
      </w:r>
      <w:proofErr w:type="spellEnd"/>
      <w:r w:rsidRPr="000E0DAD">
        <w:rPr>
          <w:rFonts w:ascii="Times New Roman" w:hAnsi="Times New Roman" w:cs="Times New Roman"/>
          <w:sz w:val="22"/>
          <w:szCs w:val="22"/>
          <w:lang w:val="lt-LT"/>
        </w:rPr>
        <w:t xml:space="preserve"> </w:t>
      </w:r>
      <w:proofErr w:type="spellStart"/>
      <w:r w:rsidRPr="000E0DAD">
        <w:rPr>
          <w:rFonts w:ascii="Times New Roman" w:hAnsi="Times New Roman" w:cs="Times New Roman"/>
          <w:sz w:val="22"/>
          <w:szCs w:val="22"/>
          <w:lang w:val="lt-LT"/>
        </w:rPr>
        <w:t>ambivalentiškumu</w:t>
      </w:r>
      <w:proofErr w:type="spellEnd"/>
      <w:r w:rsidRPr="000E0DAD">
        <w:rPr>
          <w:rFonts w:ascii="Times New Roman" w:hAnsi="Times New Roman" w:cs="Times New Roman"/>
          <w:sz w:val="22"/>
          <w:szCs w:val="22"/>
          <w:lang w:val="lt-LT"/>
        </w:rPr>
        <w:t xml:space="preserve">, ironija, pasakotojo distancija ir polinkiu vaizduoti sudėtingas emocines situacijas. Savickio kūriniai turi </w:t>
      </w:r>
      <w:proofErr w:type="spellStart"/>
      <w:r w:rsidRPr="000E0DAD">
        <w:rPr>
          <w:rFonts w:ascii="Times New Roman" w:hAnsi="Times New Roman" w:cs="Times New Roman"/>
          <w:sz w:val="22"/>
          <w:szCs w:val="22"/>
          <w:lang w:val="lt-LT"/>
        </w:rPr>
        <w:t>nemaž</w:t>
      </w:r>
      <w:proofErr w:type="spellEnd"/>
      <w:r w:rsidRPr="000E0DAD">
        <w:rPr>
          <w:rStyle w:val="Brak"/>
          <w:rFonts w:ascii="Times New Roman" w:hAnsi="Times New Roman" w:cs="Times New Roman"/>
          <w:sz w:val="22"/>
          <w:szCs w:val="22"/>
          <w:lang w:val="de-DE"/>
        </w:rPr>
        <w:t xml:space="preserve">ai </w:t>
      </w:r>
      <w:proofErr w:type="spellStart"/>
      <w:r w:rsidRPr="000E0DAD">
        <w:rPr>
          <w:rStyle w:val="Brak"/>
          <w:rFonts w:ascii="Times New Roman" w:hAnsi="Times New Roman" w:cs="Times New Roman"/>
          <w:sz w:val="22"/>
          <w:szCs w:val="22"/>
          <w:lang w:val="de-DE"/>
        </w:rPr>
        <w:t>bendr</w:t>
      </w:r>
      <w:proofErr w:type="spellEnd"/>
      <w:r w:rsidRPr="000E0DAD">
        <w:rPr>
          <w:rFonts w:ascii="Times New Roman" w:hAnsi="Times New Roman" w:cs="Times New Roman"/>
          <w:sz w:val="22"/>
          <w:szCs w:val="22"/>
          <w:lang w:val="lt-LT"/>
        </w:rPr>
        <w:t xml:space="preserve">ų bruožų su lenkų </w:t>
      </w:r>
      <w:r w:rsidRPr="000E0DAD">
        <w:rPr>
          <w:rStyle w:val="Brak"/>
          <w:rFonts w:ascii="Times New Roman" w:hAnsi="Times New Roman" w:cs="Times New Roman"/>
          <w:sz w:val="22"/>
          <w:szCs w:val="22"/>
          <w:lang w:val="nl-NL"/>
        </w:rPr>
        <w:t>tapytojo</w:t>
      </w:r>
      <w:r w:rsidRPr="000E0DAD">
        <w:rPr>
          <w:rFonts w:ascii="Times New Roman" w:hAnsi="Times New Roman" w:cs="Times New Roman"/>
          <w:sz w:val="22"/>
          <w:szCs w:val="22"/>
          <w:lang w:val="lt-LT"/>
        </w:rPr>
        <w:t xml:space="preserve"> </w:t>
      </w:r>
      <w:proofErr w:type="spellStart"/>
      <w:r w:rsidRPr="000E0DAD">
        <w:rPr>
          <w:rFonts w:ascii="Times New Roman" w:hAnsi="Times New Roman" w:cs="Times New Roman"/>
          <w:sz w:val="22"/>
          <w:szCs w:val="22"/>
          <w:lang w:val="lt-LT"/>
        </w:rPr>
        <w:t>Witoldo</w:t>
      </w:r>
      <w:proofErr w:type="spellEnd"/>
      <w:r w:rsidRPr="000E0DAD">
        <w:rPr>
          <w:rFonts w:ascii="Times New Roman" w:hAnsi="Times New Roman" w:cs="Times New Roman"/>
          <w:sz w:val="22"/>
          <w:szCs w:val="22"/>
          <w:lang w:val="lt-LT"/>
        </w:rPr>
        <w:t xml:space="preserve"> </w:t>
      </w:r>
      <w:proofErr w:type="spellStart"/>
      <w:r w:rsidRPr="000E0DAD">
        <w:rPr>
          <w:rFonts w:ascii="Times New Roman" w:hAnsi="Times New Roman" w:cs="Times New Roman"/>
          <w:sz w:val="22"/>
          <w:szCs w:val="22"/>
          <w:lang w:val="lt-LT"/>
        </w:rPr>
        <w:t>Wojtkiewicziaus</w:t>
      </w:r>
      <w:proofErr w:type="spellEnd"/>
      <w:r w:rsidRPr="000E0DAD">
        <w:rPr>
          <w:rFonts w:ascii="Times New Roman" w:hAnsi="Times New Roman" w:cs="Times New Roman"/>
          <w:sz w:val="22"/>
          <w:szCs w:val="22"/>
          <w:lang w:val="lt-LT"/>
        </w:rPr>
        <w:t xml:space="preserve"> (1879–1909)</w:t>
      </w:r>
      <w:r w:rsidRPr="000E0DAD">
        <w:rPr>
          <w:rStyle w:val="Brak"/>
          <w:rFonts w:ascii="Times New Roman" w:hAnsi="Times New Roman" w:cs="Times New Roman"/>
          <w:sz w:val="22"/>
          <w:szCs w:val="22"/>
          <w:lang w:val="nl-NL"/>
        </w:rPr>
        <w:t xml:space="preserve"> darbais, kas leid</w:t>
      </w:r>
      <w:proofErr w:type="spellStart"/>
      <w:r w:rsidRPr="000E0DAD">
        <w:rPr>
          <w:rFonts w:ascii="Times New Roman" w:hAnsi="Times New Roman" w:cs="Times New Roman"/>
          <w:sz w:val="22"/>
          <w:szCs w:val="22"/>
          <w:lang w:val="lt-LT"/>
        </w:rPr>
        <w:t>žia</w:t>
      </w:r>
      <w:proofErr w:type="spellEnd"/>
      <w:r w:rsidRPr="000E0DAD">
        <w:rPr>
          <w:rFonts w:ascii="Times New Roman" w:hAnsi="Times New Roman" w:cs="Times New Roman"/>
          <w:sz w:val="22"/>
          <w:szCs w:val="22"/>
          <w:lang w:val="lt-LT"/>
        </w:rPr>
        <w:t xml:space="preserve"> atkreipti dėmesį į šių dviejų kūrėjų dvasinį artumą ir jų kūrybinės vaizduotė</w:t>
      </w:r>
      <w:r w:rsidRPr="000E0DAD">
        <w:rPr>
          <w:rStyle w:val="Brak"/>
          <w:rFonts w:ascii="Times New Roman" w:hAnsi="Times New Roman" w:cs="Times New Roman"/>
          <w:sz w:val="22"/>
          <w:szCs w:val="22"/>
          <w:lang w:val="lt-LT"/>
        </w:rPr>
        <w:t>s pana</w:t>
      </w:r>
      <w:r w:rsidRPr="000E0DAD">
        <w:rPr>
          <w:rFonts w:ascii="Times New Roman" w:hAnsi="Times New Roman" w:cs="Times New Roman"/>
          <w:sz w:val="22"/>
          <w:szCs w:val="22"/>
          <w:lang w:val="lt-LT"/>
        </w:rPr>
        <w:t xml:space="preserve">šumą. Sugretinus šių autorių </w:t>
      </w:r>
      <w:proofErr w:type="spellStart"/>
      <w:r w:rsidRPr="000E0DAD">
        <w:rPr>
          <w:rFonts w:ascii="Times New Roman" w:hAnsi="Times New Roman" w:cs="Times New Roman"/>
          <w:sz w:val="22"/>
          <w:szCs w:val="22"/>
          <w:lang w:val="lt-LT"/>
        </w:rPr>
        <w:t>kū</w:t>
      </w:r>
      <w:proofErr w:type="spellEnd"/>
      <w:r w:rsidRPr="000E0DAD">
        <w:rPr>
          <w:rStyle w:val="Brak"/>
          <w:rFonts w:ascii="Times New Roman" w:hAnsi="Times New Roman" w:cs="Times New Roman"/>
          <w:sz w:val="22"/>
          <w:szCs w:val="22"/>
          <w:lang w:val="fr-FR"/>
        </w:rPr>
        <w:t>rinius, atsiveria naujos j</w:t>
      </w:r>
      <w:r w:rsidRPr="000E0DAD">
        <w:rPr>
          <w:rFonts w:ascii="Times New Roman" w:hAnsi="Times New Roman" w:cs="Times New Roman"/>
          <w:sz w:val="22"/>
          <w:szCs w:val="22"/>
          <w:lang w:val="lt-LT"/>
        </w:rPr>
        <w:t xml:space="preserve">ų kūrybos reikšmės, tad lyginamoji analizė </w:t>
      </w:r>
      <w:r w:rsidRPr="000E0DAD">
        <w:rPr>
          <w:rStyle w:val="Brak"/>
          <w:rFonts w:ascii="Times New Roman" w:hAnsi="Times New Roman" w:cs="Times New Roman"/>
          <w:sz w:val="22"/>
          <w:szCs w:val="22"/>
          <w:lang w:val="nl-NL"/>
        </w:rPr>
        <w:t>leid</w:t>
      </w:r>
      <w:proofErr w:type="spellStart"/>
      <w:r w:rsidRPr="000E0DAD">
        <w:rPr>
          <w:rFonts w:ascii="Times New Roman" w:hAnsi="Times New Roman" w:cs="Times New Roman"/>
          <w:sz w:val="22"/>
          <w:szCs w:val="22"/>
          <w:lang w:val="lt-LT"/>
        </w:rPr>
        <w:t>žia</w:t>
      </w:r>
      <w:proofErr w:type="spellEnd"/>
      <w:r w:rsidRPr="000E0DAD">
        <w:rPr>
          <w:rFonts w:ascii="Times New Roman" w:hAnsi="Times New Roman" w:cs="Times New Roman"/>
          <w:sz w:val="22"/>
          <w:szCs w:val="22"/>
          <w:lang w:val="lt-LT"/>
        </w:rPr>
        <w:t xml:space="preserve"> pasiekti gilesnį jų supratimą</w:t>
      </w:r>
      <w:r w:rsidRPr="000E0DAD">
        <w:rPr>
          <w:rStyle w:val="Brak"/>
          <w:rFonts w:ascii="Times New Roman" w:hAnsi="Times New Roman" w:cs="Times New Roman"/>
          <w:sz w:val="22"/>
          <w:szCs w:val="22"/>
          <w:lang w:val="pt-PT"/>
        </w:rPr>
        <w:t>. Aptariam</w:t>
      </w:r>
      <w:r w:rsidRPr="000E0DAD">
        <w:rPr>
          <w:rFonts w:ascii="Times New Roman" w:hAnsi="Times New Roman" w:cs="Times New Roman"/>
          <w:sz w:val="22"/>
          <w:szCs w:val="22"/>
          <w:lang w:val="pt-PT"/>
        </w:rPr>
        <w:t xml:space="preserve">ų autorių kūrybos branduolys yra ambivalentiškumas, neišpainiojamas daugiareikšmiškumas, kuriam atstovauja vaiko motyvas – dažnai pasikartojantis abiejų menininkų darbuose. Wojtkiewicziaus vaizduojamų vaikų </w:t>
      </w:r>
      <w:r w:rsidRPr="000E0DAD">
        <w:rPr>
          <w:rStyle w:val="Brak"/>
          <w:rFonts w:ascii="Times New Roman" w:hAnsi="Times New Roman" w:cs="Times New Roman"/>
          <w:sz w:val="22"/>
          <w:szCs w:val="22"/>
          <w:lang w:val="it-IT"/>
        </w:rPr>
        <w:t>veidai pa</w:t>
      </w:r>
      <w:r w:rsidRPr="000E0DAD">
        <w:rPr>
          <w:rFonts w:ascii="Times New Roman" w:hAnsi="Times New Roman" w:cs="Times New Roman"/>
          <w:sz w:val="22"/>
          <w:szCs w:val="22"/>
          <w:lang w:val="pt-PT"/>
        </w:rPr>
        <w:t>žymė</w:t>
      </w:r>
      <w:r w:rsidRPr="000E0DAD">
        <w:rPr>
          <w:rStyle w:val="Brak"/>
          <w:rFonts w:ascii="Times New Roman" w:hAnsi="Times New Roman" w:cs="Times New Roman"/>
          <w:sz w:val="22"/>
          <w:szCs w:val="22"/>
          <w:lang w:val="it-IT"/>
        </w:rPr>
        <w:t>ti tragi</w:t>
      </w:r>
      <w:r w:rsidRPr="000E0DAD">
        <w:rPr>
          <w:rFonts w:ascii="Times New Roman" w:hAnsi="Times New Roman" w:cs="Times New Roman"/>
          <w:sz w:val="22"/>
          <w:szCs w:val="22"/>
          <w:lang w:val="pt-PT"/>
        </w:rPr>
        <w:t>š</w:t>
      </w:r>
      <w:r w:rsidRPr="000E0DAD">
        <w:rPr>
          <w:rStyle w:val="Brak"/>
          <w:rFonts w:ascii="Times New Roman" w:hAnsi="Times New Roman" w:cs="Times New Roman"/>
          <w:sz w:val="22"/>
          <w:szCs w:val="22"/>
          <w:lang w:val="pt-PT"/>
        </w:rPr>
        <w:t>kos patirties, neb</w:t>
      </w:r>
      <w:r w:rsidRPr="000E0DAD">
        <w:rPr>
          <w:rFonts w:ascii="Times New Roman" w:hAnsi="Times New Roman" w:cs="Times New Roman"/>
          <w:sz w:val="22"/>
          <w:szCs w:val="22"/>
          <w:lang w:val="pt-PT"/>
        </w:rPr>
        <w:t>ū</w:t>
      </w:r>
      <w:r w:rsidRPr="000E0DAD">
        <w:rPr>
          <w:rStyle w:val="Brak"/>
          <w:rFonts w:ascii="Times New Roman" w:hAnsi="Times New Roman" w:cs="Times New Roman"/>
          <w:sz w:val="22"/>
          <w:szCs w:val="22"/>
          <w:lang w:val="pt-PT"/>
        </w:rPr>
        <w:t>dingos j</w:t>
      </w:r>
      <w:r w:rsidRPr="000E0DAD">
        <w:rPr>
          <w:rFonts w:ascii="Times New Roman" w:hAnsi="Times New Roman" w:cs="Times New Roman"/>
          <w:sz w:val="22"/>
          <w:szCs w:val="22"/>
          <w:lang w:val="pt-PT"/>
        </w:rPr>
        <w:t>ų amž</w:t>
      </w:r>
      <w:r w:rsidRPr="000E0DAD">
        <w:rPr>
          <w:rStyle w:val="Brak"/>
          <w:rFonts w:ascii="Times New Roman" w:hAnsi="Times New Roman" w:cs="Times New Roman"/>
          <w:sz w:val="22"/>
          <w:szCs w:val="22"/>
          <w:lang w:val="pt-PT"/>
        </w:rPr>
        <w:t>iui, tod</w:t>
      </w:r>
      <w:r w:rsidRPr="000E0DAD">
        <w:rPr>
          <w:rFonts w:ascii="Times New Roman" w:hAnsi="Times New Roman" w:cs="Times New Roman"/>
          <w:sz w:val="22"/>
          <w:szCs w:val="22"/>
          <w:lang w:val="pt-PT"/>
        </w:rPr>
        <w:t>ėl kū</w:t>
      </w:r>
      <w:r w:rsidR="000E0DAD" w:rsidRPr="000E0DAD">
        <w:rPr>
          <w:rFonts w:ascii="Times New Roman" w:hAnsi="Times New Roman" w:cs="Times New Roman"/>
          <w:sz w:val="22"/>
          <w:szCs w:val="22"/>
          <w:lang w:val="pt-PT"/>
        </w:rPr>
        <w:t>riniai verčia žiūrovą nerimauti –</w:t>
      </w:r>
      <w:r w:rsidRPr="000E0DAD">
        <w:rPr>
          <w:rFonts w:ascii="Times New Roman" w:hAnsi="Times New Roman" w:cs="Times New Roman"/>
          <w:sz w:val="22"/>
          <w:szCs w:val="22"/>
          <w:lang w:val="pt-PT"/>
        </w:rPr>
        <w:t xml:space="preserve"> ar ž</w:t>
      </w:r>
      <w:r w:rsidRPr="000E0DAD">
        <w:rPr>
          <w:rStyle w:val="Brak"/>
          <w:rFonts w:ascii="Times New Roman" w:hAnsi="Times New Roman" w:cs="Times New Roman"/>
          <w:sz w:val="22"/>
          <w:szCs w:val="22"/>
          <w:lang w:val="pt-PT"/>
        </w:rPr>
        <w:t>aidimo ribos nebus per</w:t>
      </w:r>
      <w:r w:rsidRPr="000E0DAD">
        <w:rPr>
          <w:rFonts w:ascii="Times New Roman" w:hAnsi="Times New Roman" w:cs="Times New Roman"/>
          <w:sz w:val="22"/>
          <w:szCs w:val="22"/>
          <w:lang w:val="pt-PT"/>
        </w:rPr>
        <w:t>žengtos, ar šis žaidimas nepasibaigs tikra, o ne suvaidinta tragedija. Panašus dviprasmiš</w:t>
      </w:r>
      <w:r w:rsidRPr="000E0DAD">
        <w:rPr>
          <w:rStyle w:val="Brak"/>
          <w:rFonts w:ascii="Times New Roman" w:hAnsi="Times New Roman" w:cs="Times New Roman"/>
          <w:sz w:val="22"/>
          <w:szCs w:val="22"/>
          <w:lang w:val="pt-PT"/>
        </w:rPr>
        <w:t>kumas b</w:t>
      </w:r>
      <w:r w:rsidRPr="000E0DAD">
        <w:rPr>
          <w:rFonts w:ascii="Times New Roman" w:hAnsi="Times New Roman" w:cs="Times New Roman"/>
          <w:sz w:val="22"/>
          <w:szCs w:val="22"/>
          <w:lang w:val="pt-PT"/>
        </w:rPr>
        <w:t xml:space="preserve">ūdingas Savickio prozos vaikų personažams – jie nekuriami taip, kad pažadintų šiltus skaitytojų </w:t>
      </w:r>
      <w:r w:rsidRPr="000E0DAD">
        <w:rPr>
          <w:rStyle w:val="Brak"/>
          <w:rFonts w:ascii="Times New Roman" w:hAnsi="Times New Roman" w:cs="Times New Roman"/>
          <w:sz w:val="22"/>
          <w:szCs w:val="22"/>
          <w:lang w:val="da-DK"/>
        </w:rPr>
        <w:t>jausmus ar gailest</w:t>
      </w:r>
      <w:r w:rsidRPr="000E0DAD">
        <w:rPr>
          <w:rFonts w:ascii="Times New Roman" w:hAnsi="Times New Roman" w:cs="Times New Roman"/>
          <w:sz w:val="22"/>
          <w:szCs w:val="22"/>
          <w:lang w:val="pt-PT"/>
        </w:rPr>
        <w:t>į, dažnai jie būna antipatiški ar pikti. Negalėjimas į</w:t>
      </w:r>
      <w:r w:rsidRPr="000E0DAD">
        <w:rPr>
          <w:rStyle w:val="Brak"/>
          <w:rFonts w:ascii="Times New Roman" w:hAnsi="Times New Roman" w:cs="Times New Roman"/>
          <w:sz w:val="22"/>
          <w:szCs w:val="22"/>
          <w:lang w:val="it-IT"/>
        </w:rPr>
        <w:t>vertinti j</w:t>
      </w:r>
      <w:r w:rsidRPr="000E0DAD">
        <w:rPr>
          <w:rFonts w:ascii="Times New Roman" w:hAnsi="Times New Roman" w:cs="Times New Roman"/>
          <w:sz w:val="22"/>
          <w:szCs w:val="22"/>
          <w:lang w:val="pt-PT"/>
        </w:rPr>
        <w:t xml:space="preserve">ų </w:t>
      </w:r>
      <w:r w:rsidRPr="000E0DAD">
        <w:rPr>
          <w:rStyle w:val="Brak"/>
          <w:rFonts w:ascii="Times New Roman" w:hAnsi="Times New Roman" w:cs="Times New Roman"/>
          <w:sz w:val="22"/>
          <w:szCs w:val="22"/>
          <w:lang w:val="sv-SE"/>
        </w:rPr>
        <w:t>vienareik</w:t>
      </w:r>
      <w:r w:rsidRPr="000E0DAD">
        <w:rPr>
          <w:rFonts w:ascii="Times New Roman" w:hAnsi="Times New Roman" w:cs="Times New Roman"/>
          <w:sz w:val="22"/>
          <w:szCs w:val="22"/>
          <w:lang w:val="pt-PT"/>
        </w:rPr>
        <w:t>šmiškai kelia nerimą, bet drauge ir pojūtį, kad matome „pilną“ žmogų – stiprų ir silpną, švelnų ir žiaurų. Toks vaiko vaizdavimas atmeta supaprastinimus ir patogias moralines klasifikacijas, padeda išreikš</w:t>
      </w:r>
      <w:r w:rsidRPr="000E0DAD">
        <w:rPr>
          <w:rStyle w:val="Brak"/>
          <w:rFonts w:ascii="Times New Roman" w:hAnsi="Times New Roman" w:cs="Times New Roman"/>
          <w:sz w:val="22"/>
          <w:szCs w:val="22"/>
          <w:lang w:val="it-IT"/>
        </w:rPr>
        <w:t>ti nei</w:t>
      </w:r>
      <w:r w:rsidRPr="000E0DAD">
        <w:rPr>
          <w:rFonts w:ascii="Times New Roman" w:hAnsi="Times New Roman" w:cs="Times New Roman"/>
          <w:sz w:val="22"/>
          <w:szCs w:val="22"/>
          <w:lang w:val="pt-PT"/>
        </w:rPr>
        <w:t>šreiš</w:t>
      </w:r>
      <w:r w:rsidRPr="000E0DAD">
        <w:rPr>
          <w:rStyle w:val="Brak"/>
          <w:rFonts w:ascii="Times New Roman" w:hAnsi="Times New Roman" w:cs="Times New Roman"/>
          <w:sz w:val="22"/>
          <w:szCs w:val="22"/>
          <w:lang w:val="da-DK"/>
        </w:rPr>
        <w:t>kiama, derinti tai, kas nesuderinama, suvokti rei</w:t>
      </w:r>
      <w:r w:rsidRPr="000E0DAD">
        <w:rPr>
          <w:rFonts w:ascii="Times New Roman" w:hAnsi="Times New Roman" w:cs="Times New Roman"/>
          <w:sz w:val="22"/>
          <w:szCs w:val="22"/>
          <w:lang w:val="pt-PT"/>
        </w:rPr>
        <w:t>škinių są</w:t>
      </w:r>
      <w:r w:rsidRPr="000E0DAD">
        <w:rPr>
          <w:rStyle w:val="Brak"/>
          <w:rFonts w:ascii="Times New Roman" w:hAnsi="Times New Roman" w:cs="Times New Roman"/>
          <w:sz w:val="22"/>
          <w:szCs w:val="22"/>
          <w:lang w:val="sv-SE"/>
        </w:rPr>
        <w:t>lygi</w:t>
      </w:r>
      <w:r w:rsidRPr="000E0DAD">
        <w:rPr>
          <w:rFonts w:ascii="Times New Roman" w:hAnsi="Times New Roman" w:cs="Times New Roman"/>
          <w:sz w:val="22"/>
          <w:szCs w:val="22"/>
          <w:lang w:val="pt-PT"/>
        </w:rPr>
        <w:t xml:space="preserve">škumą </w:t>
      </w:r>
      <w:r w:rsidRPr="000E0DAD">
        <w:rPr>
          <w:rFonts w:ascii="Times New Roman" w:hAnsi="Times New Roman" w:cs="Times New Roman"/>
          <w:sz w:val="22"/>
          <w:szCs w:val="22"/>
          <w:lang w:val="de-DE"/>
        </w:rPr>
        <w:t>bei b</w:t>
      </w:r>
      <w:r w:rsidRPr="000E0DAD">
        <w:rPr>
          <w:rFonts w:ascii="Times New Roman" w:hAnsi="Times New Roman" w:cs="Times New Roman"/>
          <w:sz w:val="22"/>
          <w:szCs w:val="22"/>
          <w:lang w:val="pt-PT"/>
        </w:rPr>
        <w:t>ū</w:t>
      </w:r>
      <w:r w:rsidRPr="000E0DAD">
        <w:rPr>
          <w:rStyle w:val="Brak"/>
          <w:rFonts w:ascii="Times New Roman" w:hAnsi="Times New Roman" w:cs="Times New Roman"/>
          <w:sz w:val="22"/>
          <w:szCs w:val="22"/>
          <w:lang w:val="pt-PT"/>
        </w:rPr>
        <w:t>ties nepa</w:t>
      </w:r>
      <w:r w:rsidRPr="000E0DAD">
        <w:rPr>
          <w:rFonts w:ascii="Times New Roman" w:hAnsi="Times New Roman" w:cs="Times New Roman"/>
          <w:sz w:val="22"/>
          <w:szCs w:val="22"/>
          <w:lang w:val="pt-PT"/>
        </w:rPr>
        <w:t>žinumą.</w:t>
      </w:r>
    </w:p>
    <w:p w:rsidR="005852FA"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jc w:val="both"/>
        <w:rPr>
          <w:rFonts w:ascii="Times New Roman" w:hAnsi="Times New Roman" w:cs="Times New Roman"/>
          <w:lang w:val="pt-PT"/>
        </w:rPr>
      </w:pPr>
    </w:p>
    <w:p w:rsidR="005852FA" w:rsidRPr="005852FA"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Times New Roman" w:hAnsi="Times New Roman" w:cs="Times New Roman"/>
          <w:sz w:val="20"/>
          <w:szCs w:val="20"/>
          <w:lang w:val="pt-PT"/>
        </w:rPr>
      </w:pPr>
      <w:r w:rsidRPr="005852FA">
        <w:rPr>
          <w:rFonts w:ascii="Times New Roman" w:hAnsi="Times New Roman" w:cs="Times New Roman"/>
          <w:sz w:val="20"/>
          <w:szCs w:val="20"/>
          <w:lang w:val="pt-PT"/>
        </w:rPr>
        <w:t>Varšuvos universiteto</w:t>
      </w:r>
    </w:p>
    <w:p w:rsidR="005852FA" w:rsidRPr="005852FA"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Times New Roman" w:hAnsi="Times New Roman" w:cs="Times New Roman"/>
          <w:sz w:val="20"/>
          <w:szCs w:val="20"/>
          <w:lang w:val="pt-PT"/>
        </w:rPr>
      </w:pPr>
      <w:r w:rsidRPr="005852FA">
        <w:rPr>
          <w:rFonts w:ascii="Times New Roman" w:hAnsi="Times New Roman" w:cs="Times New Roman"/>
          <w:sz w:val="20"/>
          <w:szCs w:val="20"/>
          <w:lang w:val="pt-PT"/>
        </w:rPr>
        <w:t xml:space="preserve"> Polonistikos fakulteto</w:t>
      </w:r>
    </w:p>
    <w:p w:rsidR="005852FA" w:rsidRPr="005852FA"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Times New Roman" w:hAnsi="Times New Roman" w:cs="Times New Roman"/>
          <w:sz w:val="20"/>
          <w:szCs w:val="20"/>
          <w:lang w:val="pt-PT"/>
        </w:rPr>
      </w:pPr>
      <w:r w:rsidRPr="005852FA">
        <w:rPr>
          <w:rFonts w:ascii="Times New Roman" w:hAnsi="Times New Roman" w:cs="Times New Roman"/>
          <w:sz w:val="20"/>
          <w:szCs w:val="20"/>
          <w:lang w:val="pt-PT"/>
        </w:rPr>
        <w:t xml:space="preserve"> Bendrosios, Rytų Azijos lyginamosios kalbotyros ir baltistikos katedra</w:t>
      </w:r>
    </w:p>
    <w:p w:rsidR="005852FA" w:rsidRPr="005852FA" w:rsidRDefault="005852FA" w:rsidP="005852FA">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Times New Roman" w:hAnsi="Times New Roman" w:cs="Times New Roman"/>
          <w:sz w:val="20"/>
          <w:szCs w:val="20"/>
          <w:lang w:val="pt-PT"/>
        </w:rPr>
      </w:pPr>
      <w:r w:rsidRPr="005852FA">
        <w:rPr>
          <w:rFonts w:ascii="Times New Roman" w:hAnsi="Times New Roman" w:cs="Times New Roman"/>
          <w:sz w:val="20"/>
          <w:szCs w:val="20"/>
          <w:lang w:val="pt-PT"/>
        </w:rPr>
        <w:t>joannatabor2014@gmail.com</w:t>
      </w:r>
    </w:p>
    <w:p w:rsidR="008B035B" w:rsidRPr="005852FA" w:rsidRDefault="008B035B" w:rsidP="008B035B">
      <w:pPr>
        <w:pStyle w:val="Betarp"/>
        <w:rPr>
          <w:b/>
          <w:sz w:val="20"/>
          <w:szCs w:val="20"/>
        </w:rPr>
      </w:pPr>
    </w:p>
    <w:p w:rsidR="008B035B" w:rsidRPr="002402CC" w:rsidRDefault="008B035B" w:rsidP="008B035B">
      <w:pPr>
        <w:pStyle w:val="Betarp"/>
        <w:rPr>
          <w:sz w:val="22"/>
          <w:szCs w:val="22"/>
        </w:rPr>
      </w:pPr>
    </w:p>
    <w:p w:rsidR="001630C8" w:rsidRPr="001630C8" w:rsidRDefault="001630C8" w:rsidP="001630C8">
      <w:pPr>
        <w:rPr>
          <w:b/>
          <w:sz w:val="22"/>
          <w:szCs w:val="22"/>
        </w:rPr>
      </w:pPr>
      <w:r w:rsidRPr="001630C8">
        <w:rPr>
          <w:b/>
          <w:sz w:val="22"/>
          <w:szCs w:val="22"/>
        </w:rPr>
        <w:t xml:space="preserve">Dr. Audinga </w:t>
      </w:r>
      <w:proofErr w:type="spellStart"/>
      <w:r w:rsidRPr="001630C8">
        <w:rPr>
          <w:b/>
          <w:sz w:val="22"/>
          <w:szCs w:val="22"/>
        </w:rPr>
        <w:t>Peluritytė-Tikuišienė,</w:t>
      </w:r>
      <w:proofErr w:type="spellEnd"/>
      <w:r w:rsidRPr="001630C8">
        <w:rPr>
          <w:b/>
          <w:sz w:val="22"/>
          <w:szCs w:val="22"/>
        </w:rPr>
        <w:t xml:space="preserve"> „Lietuvių literatūros ir vizualiųjų menų paralelės sovietmečio ideologinių imperatyvų aplinkoje“</w:t>
      </w:r>
    </w:p>
    <w:p w:rsidR="001630C8" w:rsidRDefault="001630C8" w:rsidP="001630C8">
      <w:pPr>
        <w:rPr>
          <w:b/>
        </w:rPr>
      </w:pPr>
    </w:p>
    <w:p w:rsidR="001630C8" w:rsidRPr="001630C8" w:rsidRDefault="001630C8" w:rsidP="001630C8">
      <w:pPr>
        <w:ind w:firstLine="1296"/>
        <w:jc w:val="both"/>
        <w:rPr>
          <w:sz w:val="22"/>
          <w:szCs w:val="22"/>
          <w:lang w:val="es-ES"/>
        </w:rPr>
      </w:pPr>
      <w:r w:rsidRPr="001630C8">
        <w:rPr>
          <w:sz w:val="22"/>
          <w:szCs w:val="22"/>
          <w:lang w:val="es-ES"/>
        </w:rPr>
        <w:t xml:space="preserve">Socrealizmo kanonas ankstyvuoju sovietmečiu lietuvių kultūrai primetė agresyvų optimizmo imperatyvą ir naivią stilistinę realizmo paradigmą. Džiaugtis dabartimi ir tikėtis dar geresnio rytojaus buvo privaloma oficiozo aprobuotam menui, nors tokia prievolė prieštaravo represuojamų ir tremiamų gyventojų patirčiai. Totalitarinės cenzūros taikiniu paprastai tapdavo išsilavinę, subjektyvų pasaulio požiūrį kultivuojantys žmonės. Rašytojai ir dailininkai, ypač pripažinti, neturėjo galimybės </w:t>
      </w:r>
      <w:r w:rsidRPr="001630C8">
        <w:rPr>
          <w:sz w:val="22"/>
          <w:szCs w:val="22"/>
          <w:lang w:val="es-ES"/>
        </w:rPr>
        <w:lastRenderedPageBreak/>
        <w:t xml:space="preserve">pasirinkti tarp kūrybos ir tylos, nes ankstyvojo socrealizmo metu net ir kūrybinė tyla buvo vertinama kaip pasipriešinimas naujos visuomenės lūkesčiams: iškalbus prieš poetės Salomėjos Nėries valią išėjęs paskutinis jos kūrinys, cenzūruotu pavadinimu </w:t>
      </w:r>
      <w:r w:rsidRPr="001630C8">
        <w:rPr>
          <w:sz w:val="22"/>
          <w:szCs w:val="22"/>
        </w:rPr>
        <w:t>„</w:t>
      </w:r>
      <w:r w:rsidRPr="001630C8">
        <w:rPr>
          <w:sz w:val="22"/>
          <w:szCs w:val="22"/>
          <w:lang w:val="es-ES"/>
        </w:rPr>
        <w:t xml:space="preserve">Lakštingala negali nečiulbėti“(1945). Vis dėlto, nuleistas iš viršaus, socrealizmo metodas, sovietinėje literatūroje diegiamas paties Stalino nuo 1932 m., Lietuvoje menininkų ir meno kritikų buvo suvokiamas intuityviai, nes lietuviškai ši doktrina iš esmės buvo pristatyta tik Maskvoje 1934 metais, žurnale </w:t>
      </w:r>
      <w:r w:rsidRPr="001630C8">
        <w:rPr>
          <w:i/>
          <w:sz w:val="22"/>
          <w:szCs w:val="22"/>
          <w:lang w:val="es-ES"/>
        </w:rPr>
        <w:t>Priekalas</w:t>
      </w:r>
      <w:r w:rsidRPr="001630C8">
        <w:rPr>
          <w:sz w:val="22"/>
          <w:szCs w:val="22"/>
          <w:lang w:val="es-ES"/>
        </w:rPr>
        <w:t>, o prižiūrimas iš esmės politinės konjunktūros: Maskvoje tuo užsiėmė Andrejus Ždanovas, Lietuvoje per politinės struktūras tik buvo pertransliuojami politiniai Maskvos reikalavimai, identiški visoms sąjunginėms respublikoms.</w:t>
      </w:r>
    </w:p>
    <w:p w:rsidR="001630C8" w:rsidRPr="001630C8" w:rsidRDefault="001630C8" w:rsidP="001630C8">
      <w:pPr>
        <w:ind w:firstLine="1296"/>
        <w:jc w:val="both"/>
        <w:rPr>
          <w:sz w:val="22"/>
          <w:szCs w:val="22"/>
          <w:lang w:val="es-ES"/>
        </w:rPr>
      </w:pPr>
      <w:r w:rsidRPr="001630C8">
        <w:rPr>
          <w:sz w:val="22"/>
          <w:szCs w:val="22"/>
          <w:lang w:val="es-ES"/>
        </w:rPr>
        <w:t>Nepriklausomoje Lietuvoje suformuotos rašytojų ir menininkų sąjungos buvo panaikintos, o jų vietoje kuriamos naujos iš esmės tapo politinės priežiūros instrumentais ir nurodė ne tik vienakryptį galios centrą – kuo arčiau politinės valdžios, tuo arčiau centro, – bet ir šiam centrui pavaldų kontrolės mechanizmą. Iš esmės menininkų sąjungos, leidyklos, redakcijos, muziejai, dailės parodos buvo LKP centro komiteto suformuotų biurų ir meno kombinatų cenzūrą užtikrinanti sistema, į kurią nepatekęs menininkas gyvendavo „niekur“ ir „niekada“ teritorijoje, neturėdamas apčiuopiamos galimybės kam nors prane</w:t>
      </w:r>
      <w:r w:rsidR="000E730A">
        <w:rPr>
          <w:sz w:val="22"/>
          <w:szCs w:val="22"/>
          <w:lang w:val="es-ES"/>
        </w:rPr>
        <w:t xml:space="preserve">šti apie save. Tokioje „niekur“ </w:t>
      </w:r>
      <w:r w:rsidRPr="001630C8">
        <w:rPr>
          <w:sz w:val="22"/>
          <w:szCs w:val="22"/>
          <w:lang w:val="es-ES"/>
        </w:rPr>
        <w:t>teritorijoje iki nepriklausomybės išliko ne tik poetai – disidentai (Bronius Krivickas, Diana Glemžaitė), bet ir tokie apolitiški poetai kaip Antanas Kalanavičius ir Rimas Burokas. Vaizduojamosios dailės pasaulyje, gyvenančiame pagal tuos pačius cenzūros dėsnius ir uždėtą „netinkamo sistemai“ etiketę gyveno dailininkai Kazimiera Zimblytė, Eugenijus Cukermanas, nors didele dalimi kaip tik nekomformistiškai nusiteikusių dailininkų namai arba kuklios dirbtuvės (Vytauto Šerio, Vlado Vildžiūno) buvo kūrybinės telkties ir idėjų generavimo vieta. Pasipriešinimas socrealizmo kanonui ir politinės cenzūros mechanizmui stipriau evoliucionavo tokiuose viešo ir privataus gyvenimo paribiuose, tačiau pati sistema reikalavo viešumo.</w:t>
      </w:r>
    </w:p>
    <w:p w:rsidR="001630C8" w:rsidRPr="001630C8" w:rsidRDefault="001630C8" w:rsidP="001630C8">
      <w:pPr>
        <w:ind w:firstLine="1296"/>
        <w:jc w:val="both"/>
        <w:rPr>
          <w:sz w:val="22"/>
          <w:szCs w:val="22"/>
          <w:lang w:val="es-ES"/>
        </w:rPr>
      </w:pPr>
      <w:r w:rsidRPr="001630C8">
        <w:rPr>
          <w:sz w:val="22"/>
          <w:szCs w:val="22"/>
          <w:lang w:val="es-ES"/>
        </w:rPr>
        <w:t>Viešojo gyvenimo erdvėje sovietinis menas net ir po 1956 metų „atšilimo“ tęsė totalitarizmo epochoje pradėtą politinį meno cenzūravimą, tačiau lietuvių meno pasaulis, ypač literatūra, to atšilimo momentu naujoje epochoje nebuvo spėjęs subręsti ir atsiskleisti, tad šis laikotarpis nebent paskatino ir išlaisvino stipriau varžytą subjektyvią menininkų pasaulėžiūrą ir stilistiką, kuri savo originalumo piką pasiekė 6-ajame dešimtmetyje gimusių literatų ir dailininkų kūryboje. Lietuviškųjų poetų</w:t>
      </w:r>
      <w:r w:rsidRPr="001630C8">
        <w:rPr>
          <w:i/>
          <w:sz w:val="22"/>
          <w:szCs w:val="22"/>
          <w:lang w:val="es-ES"/>
        </w:rPr>
        <w:t xml:space="preserve"> tyliųjų sprogdintojų </w:t>
      </w:r>
      <w:r w:rsidRPr="001630C8">
        <w:rPr>
          <w:sz w:val="22"/>
          <w:szCs w:val="22"/>
          <w:lang w:val="es-ES"/>
        </w:rPr>
        <w:t xml:space="preserve">(Gintaro Patacko, Antano A. Jonyno, Almio Grybausko, Vytauto Rubavičiaus), prozininkų </w:t>
      </w:r>
      <w:r w:rsidRPr="001630C8">
        <w:rPr>
          <w:i/>
          <w:sz w:val="22"/>
          <w:szCs w:val="22"/>
          <w:lang w:val="es-ES"/>
        </w:rPr>
        <w:t xml:space="preserve">nihilistų </w:t>
      </w:r>
      <w:r w:rsidRPr="001630C8">
        <w:rPr>
          <w:sz w:val="22"/>
          <w:szCs w:val="22"/>
          <w:lang w:val="es-ES"/>
        </w:rPr>
        <w:t xml:space="preserve">(Ričardo Gavelio, Jurgio Kunčino, Sauliaus Tomo Kondroto), lietuvių dailininkų </w:t>
      </w:r>
      <w:r w:rsidRPr="001630C8">
        <w:rPr>
          <w:i/>
          <w:sz w:val="22"/>
          <w:szCs w:val="22"/>
          <w:lang w:val="es-ES"/>
        </w:rPr>
        <w:t>kirmėlininkų</w:t>
      </w:r>
      <w:r w:rsidRPr="001630C8">
        <w:rPr>
          <w:sz w:val="22"/>
          <w:szCs w:val="22"/>
          <w:lang w:val="es-ES"/>
        </w:rPr>
        <w:t xml:space="preserve"> (Mindaugo Skudučio, Broniaus Gražio, Romano Vilkausko, Henriko Natalevičiaus ir Raimundo Sližio) tapyba savo naujas idėjas atskleidė 8-ajame dešimtmetyje, liudydama poreikį neįkliūti į „netinkamų“ zoną viešumoje, tačiau tuo pačiu toje viešumoje pasiekti ne socrealizmo primesto optimistinio imperatyvo ideologiją stilistinio realizmo formomis, bet realybės alternatyvomis.</w:t>
      </w:r>
    </w:p>
    <w:p w:rsidR="001630C8" w:rsidRPr="001630C8" w:rsidRDefault="001630C8" w:rsidP="001630C8">
      <w:pPr>
        <w:ind w:firstLine="1296"/>
        <w:jc w:val="both"/>
        <w:rPr>
          <w:sz w:val="22"/>
          <w:szCs w:val="22"/>
          <w:lang w:val="es-ES"/>
        </w:rPr>
      </w:pPr>
    </w:p>
    <w:p w:rsidR="001630C8" w:rsidRPr="001630C8" w:rsidRDefault="001630C8" w:rsidP="001630C8">
      <w:pPr>
        <w:jc w:val="both"/>
        <w:rPr>
          <w:sz w:val="20"/>
          <w:lang w:val="es-ES"/>
        </w:rPr>
      </w:pPr>
      <w:r w:rsidRPr="001630C8">
        <w:rPr>
          <w:sz w:val="20"/>
          <w:lang w:val="es-ES"/>
        </w:rPr>
        <w:t>Vilniaus universiteto</w:t>
      </w:r>
    </w:p>
    <w:p w:rsidR="001630C8" w:rsidRPr="001630C8" w:rsidRDefault="001630C8" w:rsidP="001630C8">
      <w:pPr>
        <w:jc w:val="both"/>
        <w:rPr>
          <w:sz w:val="20"/>
          <w:lang w:val="es-ES"/>
        </w:rPr>
      </w:pPr>
      <w:r w:rsidRPr="001630C8">
        <w:rPr>
          <w:sz w:val="20"/>
          <w:lang w:val="es-ES"/>
        </w:rPr>
        <w:t>Filologijos fakulteto</w:t>
      </w:r>
    </w:p>
    <w:p w:rsidR="001630C8" w:rsidRPr="001630C8" w:rsidRDefault="001630C8" w:rsidP="001630C8">
      <w:pPr>
        <w:jc w:val="both"/>
        <w:rPr>
          <w:sz w:val="20"/>
          <w:lang w:val="es-ES"/>
        </w:rPr>
      </w:pPr>
      <w:r w:rsidRPr="001630C8">
        <w:rPr>
          <w:sz w:val="20"/>
          <w:lang w:val="es-ES"/>
        </w:rPr>
        <w:t xml:space="preserve"> Lietuvių literatūros katedra</w:t>
      </w:r>
    </w:p>
    <w:p w:rsidR="001630C8" w:rsidRPr="001630C8" w:rsidRDefault="001630C8" w:rsidP="001630C8">
      <w:pPr>
        <w:jc w:val="both"/>
        <w:rPr>
          <w:sz w:val="20"/>
          <w:lang w:val="es-ES"/>
        </w:rPr>
      </w:pPr>
      <w:r w:rsidRPr="001630C8">
        <w:rPr>
          <w:sz w:val="20"/>
          <w:lang w:val="es-ES"/>
        </w:rPr>
        <w:t>audinga.tikuisiene@flf.vu.lt</w:t>
      </w:r>
    </w:p>
    <w:p w:rsidR="008B035B" w:rsidRPr="001630C8" w:rsidRDefault="008B035B" w:rsidP="008B035B">
      <w:pPr>
        <w:pStyle w:val="prastasistinklapis"/>
        <w:spacing w:before="0" w:beforeAutospacing="0" w:after="0" w:afterAutospacing="0"/>
        <w:jc w:val="both"/>
        <w:rPr>
          <w:sz w:val="20"/>
          <w:szCs w:val="20"/>
        </w:rPr>
      </w:pPr>
    </w:p>
    <w:p w:rsidR="008B035B" w:rsidRPr="002402CC" w:rsidRDefault="008B035B" w:rsidP="008B035B">
      <w:pPr>
        <w:pStyle w:val="Betarp"/>
        <w:rPr>
          <w:bCs/>
          <w:color w:val="000000"/>
          <w:sz w:val="22"/>
          <w:szCs w:val="22"/>
        </w:rPr>
      </w:pPr>
    </w:p>
    <w:p w:rsidR="00EC1559" w:rsidRPr="00EC1559" w:rsidRDefault="00DE052E" w:rsidP="00EC1559">
      <w:pPr>
        <w:rPr>
          <w:b/>
          <w:sz w:val="22"/>
          <w:szCs w:val="22"/>
        </w:rPr>
      </w:pPr>
      <w:proofErr w:type="spellStart"/>
      <w:r w:rsidRPr="00EC1559">
        <w:rPr>
          <w:b/>
          <w:sz w:val="22"/>
          <w:szCs w:val="22"/>
        </w:rPr>
        <w:t>Dokt</w:t>
      </w:r>
      <w:proofErr w:type="spellEnd"/>
      <w:r w:rsidRPr="00EC1559">
        <w:rPr>
          <w:b/>
          <w:sz w:val="22"/>
          <w:szCs w:val="22"/>
        </w:rPr>
        <w:t xml:space="preserve">. Geda </w:t>
      </w:r>
      <w:proofErr w:type="spellStart"/>
      <w:r w:rsidRPr="00EC1559">
        <w:rPr>
          <w:b/>
          <w:sz w:val="22"/>
          <w:szCs w:val="22"/>
        </w:rPr>
        <w:t>Montvilaitė-Sabaitienė</w:t>
      </w:r>
      <w:r w:rsidR="00EC1559" w:rsidRPr="00EC1559">
        <w:rPr>
          <w:b/>
          <w:sz w:val="22"/>
          <w:szCs w:val="22"/>
        </w:rPr>
        <w:t>,</w:t>
      </w:r>
      <w:proofErr w:type="spellEnd"/>
      <w:r w:rsidR="00EC1559" w:rsidRPr="00EC1559">
        <w:rPr>
          <w:b/>
          <w:sz w:val="22"/>
          <w:szCs w:val="22"/>
        </w:rPr>
        <w:t xml:space="preserve"> </w:t>
      </w:r>
      <w:r w:rsidRPr="00EC1559">
        <w:rPr>
          <w:b/>
          <w:sz w:val="22"/>
          <w:szCs w:val="22"/>
        </w:rPr>
        <w:t>„</w:t>
      </w:r>
      <w:r w:rsidRPr="00EC1559">
        <w:rPr>
          <w:b/>
          <w:i/>
          <w:sz w:val="22"/>
          <w:szCs w:val="22"/>
        </w:rPr>
        <w:t>Vilniaus džiazas</w:t>
      </w:r>
      <w:r w:rsidR="00EC1559">
        <w:rPr>
          <w:b/>
          <w:i/>
          <w:sz w:val="22"/>
          <w:szCs w:val="22"/>
        </w:rPr>
        <w:t xml:space="preserve"> </w:t>
      </w:r>
      <w:r w:rsidRPr="00EC1559">
        <w:rPr>
          <w:b/>
          <w:i/>
          <w:sz w:val="22"/>
          <w:szCs w:val="22"/>
        </w:rPr>
        <w:t xml:space="preserve"> Atsisveikinimo</w:t>
      </w:r>
      <w:r w:rsidR="00EC1559">
        <w:rPr>
          <w:b/>
          <w:i/>
          <w:sz w:val="22"/>
          <w:szCs w:val="22"/>
        </w:rPr>
        <w:t xml:space="preserve"> </w:t>
      </w:r>
      <w:r w:rsidRPr="00EC1559">
        <w:rPr>
          <w:b/>
          <w:i/>
          <w:sz w:val="22"/>
          <w:szCs w:val="22"/>
        </w:rPr>
        <w:t xml:space="preserve"> valso</w:t>
      </w:r>
      <w:r w:rsidR="00EC1559" w:rsidRPr="00EC1559">
        <w:rPr>
          <w:b/>
          <w:sz w:val="22"/>
          <w:szCs w:val="22"/>
        </w:rPr>
        <w:t xml:space="preserve"> žingsniu (Ričardo Gavelio ir Milano </w:t>
      </w:r>
      <w:r w:rsidRPr="00EC1559">
        <w:rPr>
          <w:b/>
          <w:sz w:val="22"/>
          <w:szCs w:val="22"/>
        </w:rPr>
        <w:t>Kunderos romanų paralelės)“</w:t>
      </w:r>
    </w:p>
    <w:p w:rsidR="00EC1559" w:rsidRPr="00EC1559" w:rsidRDefault="00EC1559" w:rsidP="00EC1559">
      <w:pPr>
        <w:rPr>
          <w:b/>
          <w:sz w:val="22"/>
          <w:szCs w:val="22"/>
        </w:rPr>
      </w:pPr>
    </w:p>
    <w:p w:rsidR="00EC1559" w:rsidRPr="008607CF" w:rsidRDefault="00EC1559" w:rsidP="00EC1559">
      <w:pPr>
        <w:ind w:firstLine="1296"/>
        <w:jc w:val="both"/>
        <w:rPr>
          <w:sz w:val="22"/>
          <w:szCs w:val="22"/>
          <w:lang w:val="es-ES"/>
        </w:rPr>
      </w:pPr>
      <w:r w:rsidRPr="008607CF">
        <w:rPr>
          <w:sz w:val="22"/>
          <w:szCs w:val="22"/>
          <w:lang w:val="es-ES"/>
        </w:rPr>
        <w:t xml:space="preserve">Lyginamųjų literatūros tekstų yra nemaža. Lyginama įvairiai: įvairių epochų ir stilių kūriniai. Nemažai dėmesio skirta ir romaninės kūrybos paralelėms. Šis pranešimas – vienas iš tokių. Jo objektu pasirinkta čeko Milano Kunderos ir lietuvio Ričardo Gavelio romanai. Nors kūrinių pasirodymą skiria dvidešimt vieneri metai ir, nepaisant to, kad tiesioginių įtakų greičiausiai nebūta, šiuose teksuose galima atrasti įdomių bendrybių. </w:t>
      </w:r>
    </w:p>
    <w:p w:rsidR="00EC1559" w:rsidRPr="008607CF" w:rsidRDefault="00EC1559" w:rsidP="008607CF">
      <w:pPr>
        <w:ind w:firstLine="1296"/>
        <w:jc w:val="both"/>
        <w:rPr>
          <w:sz w:val="22"/>
          <w:szCs w:val="22"/>
          <w:lang w:val="es-ES"/>
        </w:rPr>
      </w:pPr>
      <w:r w:rsidRPr="008607CF">
        <w:rPr>
          <w:sz w:val="22"/>
          <w:szCs w:val="22"/>
          <w:lang w:val="es-ES"/>
        </w:rPr>
        <w:t>Milanas Kundera – garsus iš Čekijos kilęs rašytojas už kūrinių ironišką toną bei drąsius pasisakymus 1968-ųjų Prahos Pavasario metu buvo pasmerktas ne tik savo kolegų rašytojų</w:t>
      </w:r>
      <w:r w:rsidR="008607CF" w:rsidRPr="008607CF">
        <w:rPr>
          <w:sz w:val="22"/>
          <w:szCs w:val="22"/>
          <w:lang w:val="es-ES"/>
        </w:rPr>
        <w:t>, bet ir partijos „bendraminčių“</w:t>
      </w:r>
      <w:r w:rsidRPr="008607CF">
        <w:rPr>
          <w:sz w:val="22"/>
          <w:szCs w:val="22"/>
          <w:lang w:val="es-ES"/>
        </w:rPr>
        <w:t xml:space="preserve">. Po 1970 metų Čekoslovakijoje rašytojas neteko teisės publikuoti savo kūrybos. Nuo </w:t>
      </w:r>
      <w:r w:rsidRPr="008607CF">
        <w:rPr>
          <w:sz w:val="22"/>
          <w:szCs w:val="22"/>
          <w:lang w:val="es-ES"/>
        </w:rPr>
        <w:lastRenderedPageBreak/>
        <w:t xml:space="preserve">1975-ųjų gyvena Prancūzijoje. 1981 m. Kundera tapo šios šalies piliečiu. Todėl neturėtų stebinti ir tas faktas, jog prancūzų kalba pamažu tapo ir jo literatūrinės kūrybos kalba. </w:t>
      </w:r>
    </w:p>
    <w:p w:rsidR="00EC1559" w:rsidRPr="008607CF" w:rsidRDefault="00EC1559" w:rsidP="008607CF">
      <w:pPr>
        <w:ind w:firstLine="1296"/>
        <w:jc w:val="both"/>
        <w:rPr>
          <w:sz w:val="22"/>
          <w:szCs w:val="22"/>
          <w:lang w:val="es-ES"/>
        </w:rPr>
      </w:pPr>
      <w:r w:rsidRPr="008607CF">
        <w:rPr>
          <w:sz w:val="22"/>
          <w:szCs w:val="22"/>
          <w:lang w:val="es-ES"/>
        </w:rPr>
        <w:t xml:space="preserve">Ričardas Gavelis </w:t>
      </w:r>
      <w:r w:rsidR="008607CF" w:rsidRPr="008607CF">
        <w:rPr>
          <w:sz w:val="22"/>
          <w:szCs w:val="22"/>
          <w:lang w:val="es-ES"/>
        </w:rPr>
        <w:t>–</w:t>
      </w:r>
      <w:r w:rsidRPr="008607CF">
        <w:rPr>
          <w:sz w:val="22"/>
          <w:szCs w:val="22"/>
          <w:lang w:val="es-ES"/>
        </w:rPr>
        <w:t xml:space="preserve"> 1973 m., baigęs fizikos s</w:t>
      </w:r>
      <w:r w:rsidR="008607CF" w:rsidRPr="008607CF">
        <w:rPr>
          <w:sz w:val="22"/>
          <w:szCs w:val="22"/>
          <w:lang w:val="es-ES"/>
        </w:rPr>
        <w:t>tudijas, pradėjo dirbti Mokslų a</w:t>
      </w:r>
      <w:r w:rsidRPr="008607CF">
        <w:rPr>
          <w:sz w:val="22"/>
          <w:szCs w:val="22"/>
          <w:lang w:val="es-ES"/>
        </w:rPr>
        <w:t>kademijos Fizik</w:t>
      </w:r>
      <w:r w:rsidR="008607CF" w:rsidRPr="008607CF">
        <w:rPr>
          <w:sz w:val="22"/>
          <w:szCs w:val="22"/>
          <w:lang w:val="es-ES"/>
        </w:rPr>
        <w:t xml:space="preserve">os institute, vėliau – žurnalų </w:t>
      </w:r>
      <w:r w:rsidR="008607CF" w:rsidRPr="008607CF">
        <w:rPr>
          <w:i/>
          <w:sz w:val="22"/>
          <w:szCs w:val="22"/>
          <w:lang w:val="es-ES"/>
        </w:rPr>
        <w:t>Mokslas ir gyvenimas</w:t>
      </w:r>
      <w:r w:rsidR="008607CF" w:rsidRPr="008607CF">
        <w:rPr>
          <w:sz w:val="22"/>
          <w:szCs w:val="22"/>
          <w:lang w:val="es-ES"/>
        </w:rPr>
        <w:t xml:space="preserve"> bei </w:t>
      </w:r>
      <w:r w:rsidR="008607CF" w:rsidRPr="008607CF">
        <w:rPr>
          <w:i/>
          <w:sz w:val="22"/>
          <w:szCs w:val="22"/>
          <w:lang w:val="es-ES"/>
        </w:rPr>
        <w:t>Pergalė</w:t>
      </w:r>
      <w:r w:rsidRPr="008607CF">
        <w:rPr>
          <w:sz w:val="22"/>
          <w:szCs w:val="22"/>
          <w:lang w:val="es-ES"/>
        </w:rPr>
        <w:t xml:space="preserve"> redakcijose. Taip R. Gavelis nejučia įsitvirtino literatūriniame gyvenime, atsisakęs fizikos ir tapęs profesionaliu rašytoju.</w:t>
      </w:r>
      <w:r w:rsidR="008607CF" w:rsidRPr="008607CF">
        <w:rPr>
          <w:sz w:val="22"/>
          <w:szCs w:val="22"/>
          <w:lang w:val="es-ES"/>
        </w:rPr>
        <w:t xml:space="preserve"> </w:t>
      </w:r>
      <w:r w:rsidRPr="008607CF">
        <w:rPr>
          <w:sz w:val="22"/>
          <w:szCs w:val="22"/>
          <w:lang w:val="es-ES"/>
        </w:rPr>
        <w:t>Savo kūryba rašytojas bandė išvaduoti gimtąją literatūrą iš provincialumo. Jo pastangos nenuėjo veltui. R.</w:t>
      </w:r>
      <w:r w:rsidR="008607CF" w:rsidRPr="008607CF">
        <w:rPr>
          <w:sz w:val="22"/>
          <w:szCs w:val="22"/>
          <w:lang w:val="es-ES"/>
        </w:rPr>
        <w:t xml:space="preserve"> </w:t>
      </w:r>
      <w:r w:rsidRPr="008607CF">
        <w:rPr>
          <w:sz w:val="22"/>
          <w:szCs w:val="22"/>
          <w:lang w:val="es-ES"/>
        </w:rPr>
        <w:t xml:space="preserve">Gavelio kūrinius drąsiai galima priskirti prie pačių geriausių lietuvių prozos kūrinių. </w:t>
      </w:r>
    </w:p>
    <w:p w:rsidR="00EC1559" w:rsidRPr="008607CF" w:rsidRDefault="00EC1559" w:rsidP="008607CF">
      <w:pPr>
        <w:ind w:firstLine="1296"/>
        <w:jc w:val="both"/>
        <w:rPr>
          <w:sz w:val="22"/>
          <w:szCs w:val="22"/>
          <w:lang w:val="es-ES"/>
        </w:rPr>
      </w:pPr>
      <w:r w:rsidRPr="008607CF">
        <w:rPr>
          <w:sz w:val="22"/>
          <w:szCs w:val="22"/>
          <w:lang w:val="es-ES"/>
        </w:rPr>
        <w:t>Nors rašytojus skiria ne tik amžius ir gimtoji kalba, tačiau jų kūrybą sieja ne vienas bendras bruožas. Bene pirmas į akis krentantis panašumas yra tas, jog abu romanistai sąmoningi pasirenka intelektualiojo romano žanrą, kuriame nevengia filosofinio ir eseistinio kalbėjimo.</w:t>
      </w:r>
    </w:p>
    <w:p w:rsidR="00EC1559" w:rsidRPr="008607CF" w:rsidRDefault="008607CF" w:rsidP="00EC1559">
      <w:pPr>
        <w:pStyle w:val="Pagrindiniotekstotrauka"/>
        <w:spacing w:line="276" w:lineRule="auto"/>
        <w:ind w:firstLine="0"/>
        <w:rPr>
          <w:sz w:val="22"/>
          <w:szCs w:val="22"/>
          <w:lang w:val="es-ES"/>
        </w:rPr>
      </w:pPr>
      <w:r w:rsidRPr="008607CF">
        <w:rPr>
          <w:sz w:val="22"/>
          <w:szCs w:val="22"/>
        </w:rPr>
        <w:tab/>
      </w:r>
      <w:r w:rsidR="00EC1559" w:rsidRPr="008607CF">
        <w:rPr>
          <w:sz w:val="22"/>
          <w:szCs w:val="22"/>
        </w:rPr>
        <w:t xml:space="preserve">Šio pranešimo objektais pasirinkau po vieną minėtų rašytojų kūrinį: Ričardo Gavelio </w:t>
      </w:r>
      <w:r w:rsidR="00EC1559" w:rsidRPr="008607CF">
        <w:rPr>
          <w:sz w:val="22"/>
          <w:szCs w:val="22"/>
          <w:lang w:val="es-ES"/>
        </w:rPr>
        <w:t>„</w:t>
      </w:r>
      <w:r w:rsidR="00EC1559" w:rsidRPr="008607CF">
        <w:rPr>
          <w:sz w:val="22"/>
          <w:szCs w:val="22"/>
        </w:rPr>
        <w:t>Vilniaus Džiazas“</w:t>
      </w:r>
      <w:r w:rsidRPr="008607CF">
        <w:rPr>
          <w:sz w:val="22"/>
          <w:szCs w:val="22"/>
        </w:rPr>
        <w:t xml:space="preserve"> </w:t>
      </w:r>
      <w:r w:rsidR="00EC1559" w:rsidRPr="008607CF">
        <w:rPr>
          <w:sz w:val="22"/>
          <w:szCs w:val="22"/>
        </w:rPr>
        <w:t xml:space="preserve">ir Milano Kunderos </w:t>
      </w:r>
      <w:r w:rsidR="00EC1559" w:rsidRPr="008607CF">
        <w:rPr>
          <w:sz w:val="22"/>
          <w:szCs w:val="22"/>
          <w:lang w:val="es-ES"/>
        </w:rPr>
        <w:t>„</w:t>
      </w:r>
      <w:r w:rsidR="00EC1559" w:rsidRPr="008607CF">
        <w:rPr>
          <w:sz w:val="22"/>
          <w:szCs w:val="22"/>
        </w:rPr>
        <w:t>Atsisveikinimo valsas“</w:t>
      </w:r>
      <w:r w:rsidR="00EC1559" w:rsidRPr="008607CF">
        <w:rPr>
          <w:i/>
          <w:sz w:val="22"/>
          <w:szCs w:val="22"/>
        </w:rPr>
        <w:t xml:space="preserve"> (</w:t>
      </w:r>
      <w:r w:rsidR="00EC1559" w:rsidRPr="008607CF">
        <w:rPr>
          <w:sz w:val="22"/>
          <w:szCs w:val="22"/>
          <w:lang w:val="es-ES"/>
        </w:rPr>
        <w:t>„</w:t>
      </w:r>
      <w:proofErr w:type="spellStart"/>
      <w:r w:rsidR="00EC1559" w:rsidRPr="008607CF">
        <w:rPr>
          <w:sz w:val="22"/>
          <w:szCs w:val="22"/>
        </w:rPr>
        <w:t>Valčik</w:t>
      </w:r>
      <w:proofErr w:type="spellEnd"/>
      <w:r w:rsidR="00EC1559" w:rsidRPr="008607CF">
        <w:rPr>
          <w:sz w:val="22"/>
          <w:szCs w:val="22"/>
        </w:rPr>
        <w:t xml:space="preserve"> na </w:t>
      </w:r>
      <w:proofErr w:type="spellStart"/>
      <w:r w:rsidR="00EC1559" w:rsidRPr="008607CF">
        <w:rPr>
          <w:sz w:val="22"/>
          <w:szCs w:val="22"/>
        </w:rPr>
        <w:t>rozloučenou</w:t>
      </w:r>
      <w:proofErr w:type="spellEnd"/>
      <w:r w:rsidR="00EC1559" w:rsidRPr="008607CF">
        <w:rPr>
          <w:i/>
          <w:sz w:val="22"/>
          <w:szCs w:val="22"/>
        </w:rPr>
        <w:t>“)</w:t>
      </w:r>
      <w:r w:rsidR="00EC1559" w:rsidRPr="008607CF">
        <w:rPr>
          <w:sz w:val="22"/>
          <w:szCs w:val="22"/>
        </w:rPr>
        <w:t>. Tai nėra patys populiariausi ir labiausiai vertinami rašytojų romanai. Todėl natūraliai gali kilti klausimas, kodėl buvo apsispręsta kalbėti ne apie labiausiai skaitomus rašytojų kūrinius.</w:t>
      </w:r>
      <w:r w:rsidRPr="008607CF">
        <w:rPr>
          <w:sz w:val="22"/>
          <w:szCs w:val="22"/>
        </w:rPr>
        <w:t xml:space="preserve"> </w:t>
      </w:r>
      <w:r w:rsidR="00EC1559" w:rsidRPr="008607CF">
        <w:rPr>
          <w:sz w:val="22"/>
          <w:szCs w:val="22"/>
        </w:rPr>
        <w:t xml:space="preserve">Tokį pasirinkimą lėmė patys tekstai. </w:t>
      </w:r>
      <w:r w:rsidR="00EC1559" w:rsidRPr="008607CF">
        <w:rPr>
          <w:sz w:val="22"/>
          <w:szCs w:val="22"/>
          <w:lang w:val="es-ES"/>
        </w:rPr>
        <w:t>Juose galima atrasti netikėtų bendrumų. Vienas jų – neordinaraus antraeilio veikėjo vaidmuo kūriniuose.</w:t>
      </w:r>
      <w:r w:rsidRPr="008607CF">
        <w:rPr>
          <w:sz w:val="22"/>
          <w:szCs w:val="22"/>
          <w:lang w:val="es-ES"/>
        </w:rPr>
        <w:t xml:space="preserve"> </w:t>
      </w:r>
      <w:r w:rsidR="00EC1559" w:rsidRPr="008607CF">
        <w:rPr>
          <w:sz w:val="22"/>
          <w:szCs w:val="22"/>
          <w:lang w:val="es-ES"/>
        </w:rPr>
        <w:t>Abiem atvejais tai itin spalvinga asmenybė, veikėjas, kuris netikėtai iškyla į pirmąjį planą ir, galima sakyti, tampa kūrinio</w:t>
      </w:r>
      <w:r w:rsidRPr="008607CF">
        <w:rPr>
          <w:sz w:val="22"/>
          <w:szCs w:val="22"/>
          <w:lang w:val="es-ES"/>
        </w:rPr>
        <w:t xml:space="preserve"> centrine figūra. Būtent tokio veikėjo</w:t>
      </w:r>
      <w:r w:rsidR="00EC1559" w:rsidRPr="008607CF">
        <w:rPr>
          <w:sz w:val="22"/>
          <w:szCs w:val="22"/>
          <w:lang w:val="es-ES"/>
        </w:rPr>
        <w:t xml:space="preserve"> pasirodymas netikėtai susieja jau minėtus romanus. „Vilniaus pokeryje</w:t>
      </w:r>
      <w:r w:rsidRPr="008607CF">
        <w:rPr>
          <w:sz w:val="22"/>
          <w:szCs w:val="22"/>
          <w:lang w:val="es-ES"/>
        </w:rPr>
        <w:t>“</w:t>
      </w:r>
      <w:r w:rsidR="00EC1559" w:rsidRPr="008607CF">
        <w:rPr>
          <w:sz w:val="22"/>
          <w:szCs w:val="22"/>
          <w:lang w:val="es-ES"/>
        </w:rPr>
        <w:t xml:space="preserve"> toks yra Nikodemas Kliačka, kurį pasakotojas pristato</w:t>
      </w:r>
      <w:r w:rsidRPr="008607CF">
        <w:rPr>
          <w:sz w:val="22"/>
          <w:szCs w:val="22"/>
          <w:lang w:val="es-ES"/>
        </w:rPr>
        <w:t xml:space="preserve"> taip</w:t>
      </w:r>
      <w:r w:rsidR="00EC1559" w:rsidRPr="008607CF">
        <w:rPr>
          <w:sz w:val="22"/>
          <w:szCs w:val="22"/>
          <w:lang w:val="es-ES"/>
        </w:rPr>
        <w:t>: „Didysis lenkiškojo Vilniaus filosofas, beje, puikiai šnekąs lietuviškai“ (G, 45).</w:t>
      </w:r>
      <w:r w:rsidRPr="008607CF">
        <w:rPr>
          <w:sz w:val="22"/>
          <w:szCs w:val="22"/>
          <w:lang w:val="es-ES"/>
        </w:rPr>
        <w:t xml:space="preserve"> </w:t>
      </w:r>
      <w:r w:rsidR="00EC1559" w:rsidRPr="008607CF">
        <w:rPr>
          <w:sz w:val="22"/>
          <w:szCs w:val="22"/>
          <w:lang w:val="es-ES"/>
        </w:rPr>
        <w:t xml:space="preserve">Milano Kunderos romane tokį </w:t>
      </w:r>
      <w:r w:rsidRPr="008607CF">
        <w:rPr>
          <w:sz w:val="22"/>
          <w:szCs w:val="22"/>
          <w:lang w:val="es-ES"/>
        </w:rPr>
        <w:t xml:space="preserve">personažą </w:t>
      </w:r>
      <w:r w:rsidR="00EC1559" w:rsidRPr="008607CF">
        <w:rPr>
          <w:sz w:val="22"/>
          <w:szCs w:val="22"/>
          <w:lang w:val="es-ES"/>
        </w:rPr>
        <w:t xml:space="preserve"> įkūnija Bertlefas, pirmą kartą tekste paminimas kaip amerikietis, „kuris, kaip anų laikų turtingieji miestelėnai, po koncerto visą kapelą pakvietė į savo apartamentus“</w:t>
      </w:r>
      <w:r w:rsidRPr="008607CF">
        <w:rPr>
          <w:sz w:val="22"/>
          <w:szCs w:val="22"/>
          <w:lang w:val="es-ES"/>
        </w:rPr>
        <w:t xml:space="preserve"> </w:t>
      </w:r>
      <w:r w:rsidR="00EC1559" w:rsidRPr="008607CF">
        <w:rPr>
          <w:sz w:val="22"/>
          <w:szCs w:val="22"/>
          <w:lang w:val="es-ES"/>
        </w:rPr>
        <w:t>(K,18).</w:t>
      </w:r>
    </w:p>
    <w:p w:rsidR="00EC1559" w:rsidRPr="00B87405" w:rsidRDefault="00EC1559" w:rsidP="00EC1559">
      <w:pPr>
        <w:pStyle w:val="Pagrindiniotekstotrauka"/>
        <w:spacing w:line="276" w:lineRule="auto"/>
        <w:ind w:firstLine="0"/>
        <w:rPr>
          <w:lang w:val="es-ES"/>
        </w:rPr>
      </w:pPr>
    </w:p>
    <w:p w:rsidR="00EC1559" w:rsidRPr="00EC1559" w:rsidRDefault="00EC1559" w:rsidP="00EC1559">
      <w:pPr>
        <w:jc w:val="both"/>
        <w:rPr>
          <w:sz w:val="20"/>
          <w:lang w:val="es-ES"/>
        </w:rPr>
      </w:pPr>
      <w:r w:rsidRPr="00EC1559">
        <w:rPr>
          <w:sz w:val="20"/>
          <w:lang w:val="es-ES"/>
        </w:rPr>
        <w:t>Karolio universiteto</w:t>
      </w:r>
    </w:p>
    <w:p w:rsidR="00EC1559" w:rsidRPr="00EC1559" w:rsidRDefault="00EC1559" w:rsidP="00EC1559">
      <w:pPr>
        <w:jc w:val="both"/>
        <w:rPr>
          <w:sz w:val="20"/>
          <w:lang w:val="es-ES"/>
        </w:rPr>
      </w:pPr>
      <w:r w:rsidRPr="00EC1559">
        <w:rPr>
          <w:sz w:val="20"/>
          <w:lang w:val="es-ES"/>
        </w:rPr>
        <w:t xml:space="preserve"> Filosofijos fakulteto</w:t>
      </w:r>
    </w:p>
    <w:p w:rsidR="00EC1559" w:rsidRPr="00EC1559" w:rsidRDefault="00EC1559" w:rsidP="00EC1559">
      <w:pPr>
        <w:jc w:val="both"/>
        <w:rPr>
          <w:sz w:val="20"/>
          <w:lang w:val="es-ES"/>
        </w:rPr>
      </w:pPr>
      <w:r w:rsidRPr="00EC1559">
        <w:rPr>
          <w:sz w:val="20"/>
          <w:lang w:val="es-ES"/>
        </w:rPr>
        <w:t xml:space="preserve">Rytų Europos studijų instituto Baltistikos skyrius </w:t>
      </w:r>
    </w:p>
    <w:p w:rsidR="00EC1559" w:rsidRPr="00EC1559" w:rsidRDefault="00EC1559" w:rsidP="00EC1559">
      <w:pPr>
        <w:jc w:val="both"/>
        <w:rPr>
          <w:sz w:val="20"/>
          <w:lang w:val="es-ES"/>
        </w:rPr>
      </w:pPr>
      <w:r w:rsidRPr="00EC1559">
        <w:rPr>
          <w:sz w:val="20"/>
          <w:lang w:val="es-ES"/>
        </w:rPr>
        <w:t>Geda19@gmail.com</w:t>
      </w:r>
    </w:p>
    <w:p w:rsidR="008B035B" w:rsidRDefault="008B035B" w:rsidP="008B035B">
      <w:pPr>
        <w:pStyle w:val="Betarp"/>
        <w:rPr>
          <w:b/>
          <w:bCs/>
          <w:color w:val="000000"/>
          <w:sz w:val="22"/>
          <w:szCs w:val="22"/>
        </w:rPr>
      </w:pPr>
    </w:p>
    <w:p w:rsidR="00E70633" w:rsidRDefault="00E70633" w:rsidP="00E70633">
      <w:pPr>
        <w:pStyle w:val="Betarp"/>
        <w:rPr>
          <w:b/>
        </w:rPr>
      </w:pPr>
      <w:r>
        <w:rPr>
          <w:b/>
        </w:rPr>
        <w:t>VI Posėdis. 13.35–15.10. „Patirties modeliavimo formos: XX-</w:t>
      </w:r>
      <w:proofErr w:type="spellStart"/>
      <w:r>
        <w:rPr>
          <w:b/>
        </w:rPr>
        <w:t>ojo</w:t>
      </w:r>
      <w:proofErr w:type="spellEnd"/>
      <w:r>
        <w:rPr>
          <w:b/>
        </w:rPr>
        <w:t xml:space="preserve"> a. leidiniai ir literatūra“</w:t>
      </w:r>
    </w:p>
    <w:p w:rsidR="00E70633" w:rsidRDefault="00E70633" w:rsidP="00E70633">
      <w:pPr>
        <w:pStyle w:val="Betarp"/>
        <w:rPr>
          <w:b/>
        </w:rPr>
      </w:pPr>
    </w:p>
    <w:p w:rsidR="00E70633" w:rsidRPr="00E70633" w:rsidRDefault="00E70633" w:rsidP="00E70633">
      <w:pPr>
        <w:jc w:val="both"/>
        <w:rPr>
          <w:b/>
          <w:sz w:val="22"/>
          <w:szCs w:val="22"/>
        </w:rPr>
      </w:pPr>
      <w:proofErr w:type="spellStart"/>
      <w:r w:rsidRPr="00E70633">
        <w:rPr>
          <w:b/>
          <w:sz w:val="22"/>
          <w:szCs w:val="22"/>
        </w:rPr>
        <w:t>Dokt</w:t>
      </w:r>
      <w:proofErr w:type="spellEnd"/>
      <w:r w:rsidRPr="00E70633">
        <w:rPr>
          <w:b/>
          <w:sz w:val="22"/>
          <w:szCs w:val="22"/>
        </w:rPr>
        <w:t xml:space="preserve">. Kristina </w:t>
      </w:r>
      <w:proofErr w:type="spellStart"/>
      <w:r w:rsidRPr="00E70633">
        <w:rPr>
          <w:b/>
          <w:sz w:val="22"/>
          <w:szCs w:val="22"/>
        </w:rPr>
        <w:t>Vaisvalavičienė</w:t>
      </w:r>
      <w:proofErr w:type="spellEnd"/>
      <w:r w:rsidRPr="00E70633">
        <w:rPr>
          <w:b/>
          <w:sz w:val="22"/>
          <w:szCs w:val="22"/>
        </w:rPr>
        <w:t>, „Kalendorinė dramaturgija tarpukario lietuvių vaikų žurnaluose“</w:t>
      </w:r>
    </w:p>
    <w:p w:rsidR="00E70633" w:rsidRDefault="00E70633" w:rsidP="00E70633">
      <w:pPr>
        <w:jc w:val="both"/>
        <w:rPr>
          <w:b/>
          <w:sz w:val="22"/>
          <w:szCs w:val="22"/>
        </w:rPr>
      </w:pPr>
    </w:p>
    <w:p w:rsidR="00E5589F" w:rsidRPr="00E5589F" w:rsidRDefault="00E5589F" w:rsidP="00E5589F">
      <w:pPr>
        <w:ind w:firstLine="1296"/>
        <w:jc w:val="both"/>
        <w:rPr>
          <w:sz w:val="22"/>
          <w:szCs w:val="22"/>
          <w:lang w:val="lv-LV"/>
        </w:rPr>
      </w:pPr>
      <w:r w:rsidRPr="00E5589F">
        <w:rPr>
          <w:sz w:val="22"/>
          <w:szCs w:val="22"/>
          <w:lang w:val="lv-LV"/>
        </w:rPr>
        <w:t>Draminių kūrinėlių publikacijos lietuvių vaikų periodikoje iš visų literatūros žanrų labiausiai skatino skaitytojų susitelkimą kolektyvinei kūrybinei ir ugdomajai veiklai, be to, tai atliepė tautiniu pagrindu besiformuojančios bendruomenės poreikius – svarbiausios religinės, kalendorinės, valstybinės šventės bažnyčiose, mokyklose, draugijose neapsiėjo be vaidinimų, deklamacijų, dainų ir šokių. Vaikų žurnalų redaktoriai taikėsi prie sezoniškumo, bendruomenės tradicijų, todėl dažniausiai draminius kūrinėlius spausdindavo artėjant svarbiausioms metų šventėms – šv. Kalėdoms, Trims Karaliams, šv. Velykoms, Motinos dienai, šv. Kazimiero dienai ar valstybinės reikšmės istorinėms datoms.</w:t>
      </w:r>
    </w:p>
    <w:p w:rsidR="00E5589F" w:rsidRPr="00E5589F" w:rsidRDefault="00E5589F" w:rsidP="00E5589F">
      <w:pPr>
        <w:ind w:firstLine="1296"/>
        <w:jc w:val="both"/>
        <w:rPr>
          <w:sz w:val="22"/>
          <w:szCs w:val="22"/>
          <w:lang w:val="lv-LV"/>
        </w:rPr>
      </w:pPr>
      <w:r w:rsidRPr="00E5589F">
        <w:rPr>
          <w:sz w:val="22"/>
          <w:szCs w:val="22"/>
          <w:lang w:val="lv-LV"/>
        </w:rPr>
        <w:t>Tyrimo tikslas – atskleisti tarpukario lietuvių vaikų žurnaluose publikuotų proginių kalendorinės tematikos dramos kūrinėlių spektrą ir raidą, aptarti šio žanro publikacijų reikšmę vaikų žurnalų komunikacijai su skaitytojais, apčiuopti kintančių visuomenės tradicijų ribas ir įvardyti galimas šio kitimo priežastis.</w:t>
      </w:r>
    </w:p>
    <w:p w:rsidR="00E5589F" w:rsidRPr="00E5589F" w:rsidRDefault="00E5589F" w:rsidP="00E5589F">
      <w:pPr>
        <w:ind w:firstLine="1296"/>
        <w:jc w:val="both"/>
        <w:rPr>
          <w:sz w:val="22"/>
          <w:szCs w:val="22"/>
          <w:lang w:val="lv-LV"/>
        </w:rPr>
      </w:pPr>
      <w:r w:rsidRPr="00E5589F">
        <w:rPr>
          <w:sz w:val="22"/>
          <w:szCs w:val="22"/>
          <w:lang w:val="lv-LV"/>
        </w:rPr>
        <w:t>Iki šiol literatūrologų dėmesio yra sulaukę tik patys ryškiausi tarpukario dramaturgijos vaikams kūrėjai, savo kūrybą publikavę knygose, tuo tarpu tarpukario vaikų periodikoje atsiskleidžiantis kultūrinis ir istorinis šio žanro raidos kontekstas, jo ryšys su visuomenės tradicijomis yra mažai tyrinėta sritis, leidžianti tyrimo objektą analizuoti sistemiškai, išryškinti jo raidą ir įvairovę, aktualizuoti mažiau žinomus vaikų dramaturgijos kūrėjus ir jų kūrinius.</w:t>
      </w:r>
    </w:p>
    <w:p w:rsidR="00E5589F" w:rsidRPr="00E5589F" w:rsidRDefault="00E5589F" w:rsidP="00E5589F">
      <w:pPr>
        <w:ind w:firstLine="1296"/>
        <w:jc w:val="both"/>
        <w:rPr>
          <w:sz w:val="22"/>
          <w:szCs w:val="22"/>
          <w:lang w:val="lv-LV"/>
        </w:rPr>
      </w:pPr>
      <w:r w:rsidRPr="00E5589F">
        <w:rPr>
          <w:sz w:val="22"/>
          <w:szCs w:val="22"/>
          <w:lang w:val="lv-LV"/>
        </w:rPr>
        <w:lastRenderedPageBreak/>
        <w:t xml:space="preserve">Tyrimo medžiagą sudaro draminės kūrybos publikacijos tarpukariu leistuose vaikų žurnaluose </w:t>
      </w:r>
      <w:r w:rsidRPr="00E5589F">
        <w:rPr>
          <w:i/>
          <w:sz w:val="22"/>
          <w:szCs w:val="22"/>
          <w:lang w:val="lv-LV"/>
        </w:rPr>
        <w:t xml:space="preserve">Žvaigždutė </w:t>
      </w:r>
      <w:r w:rsidRPr="00E5589F">
        <w:rPr>
          <w:sz w:val="22"/>
          <w:szCs w:val="22"/>
          <w:lang w:val="lv-LV"/>
        </w:rPr>
        <w:t>(1923–1940)</w:t>
      </w:r>
      <w:r w:rsidRPr="00E5589F">
        <w:rPr>
          <w:i/>
          <w:sz w:val="22"/>
          <w:szCs w:val="22"/>
          <w:lang w:val="lv-LV"/>
        </w:rPr>
        <w:t xml:space="preserve">, Šaltinėlis </w:t>
      </w:r>
      <w:r w:rsidRPr="00E5589F">
        <w:rPr>
          <w:sz w:val="22"/>
          <w:szCs w:val="22"/>
          <w:lang w:val="lv-LV"/>
        </w:rPr>
        <w:t>(1928–1940)</w:t>
      </w:r>
      <w:r w:rsidRPr="00E5589F">
        <w:rPr>
          <w:i/>
          <w:sz w:val="22"/>
          <w:szCs w:val="22"/>
          <w:lang w:val="lv-LV"/>
        </w:rPr>
        <w:t xml:space="preserve">, Žiburėlis </w:t>
      </w:r>
      <w:r w:rsidRPr="00E5589F">
        <w:rPr>
          <w:sz w:val="22"/>
          <w:szCs w:val="22"/>
          <w:lang w:val="lv-LV"/>
        </w:rPr>
        <w:t>(1920–1923; 1924–1944)</w:t>
      </w:r>
      <w:r w:rsidRPr="00E5589F">
        <w:rPr>
          <w:i/>
          <w:sz w:val="22"/>
          <w:szCs w:val="22"/>
          <w:lang w:val="lv-LV"/>
        </w:rPr>
        <w:t>, Vyturys</w:t>
      </w:r>
      <w:r w:rsidRPr="00E5589F">
        <w:rPr>
          <w:sz w:val="22"/>
          <w:szCs w:val="22"/>
          <w:lang w:val="lv-LV"/>
        </w:rPr>
        <w:t xml:space="preserve"> (1931; 1935–1940)</w:t>
      </w:r>
      <w:r w:rsidRPr="00E5589F">
        <w:rPr>
          <w:i/>
          <w:sz w:val="22"/>
          <w:szCs w:val="22"/>
          <w:lang w:val="lv-LV"/>
        </w:rPr>
        <w:t xml:space="preserve">, Saulutė </w:t>
      </w:r>
      <w:r w:rsidRPr="00E5589F">
        <w:rPr>
          <w:sz w:val="22"/>
          <w:szCs w:val="22"/>
          <w:lang w:val="lv-LV"/>
        </w:rPr>
        <w:t>(1925–1931)</w:t>
      </w:r>
      <w:r w:rsidRPr="00E5589F">
        <w:rPr>
          <w:i/>
          <w:sz w:val="22"/>
          <w:szCs w:val="22"/>
          <w:lang w:val="lv-LV"/>
        </w:rPr>
        <w:t xml:space="preserve">, Varpelis </w:t>
      </w:r>
      <w:r w:rsidRPr="00E5589F">
        <w:rPr>
          <w:sz w:val="22"/>
          <w:szCs w:val="22"/>
          <w:lang w:val="lv-LV"/>
        </w:rPr>
        <w:t>(1938–1939)</w:t>
      </w:r>
      <w:r w:rsidRPr="00E5589F">
        <w:rPr>
          <w:i/>
          <w:sz w:val="22"/>
          <w:szCs w:val="22"/>
          <w:lang w:val="lv-LV"/>
        </w:rPr>
        <w:t xml:space="preserve">. </w:t>
      </w:r>
      <w:r w:rsidRPr="00E5589F">
        <w:rPr>
          <w:sz w:val="22"/>
          <w:szCs w:val="22"/>
          <w:lang w:val="lv-LV"/>
        </w:rPr>
        <w:t>Dramos kūrinėlių žanrinė specifika ir turinys analizuojamas besikeičiančių kultūros tradicijų, Lietuvos švietimo tendencijų ir politinių įvykių kontekste.</w:t>
      </w:r>
    </w:p>
    <w:p w:rsidR="00E5589F" w:rsidRPr="00E5589F" w:rsidRDefault="00E5589F" w:rsidP="00E5589F">
      <w:pPr>
        <w:ind w:firstLine="1296"/>
        <w:jc w:val="both"/>
        <w:rPr>
          <w:sz w:val="22"/>
          <w:szCs w:val="22"/>
          <w:lang w:val="lv-LV"/>
        </w:rPr>
      </w:pPr>
      <w:r w:rsidRPr="00E5589F">
        <w:rPr>
          <w:sz w:val="22"/>
          <w:szCs w:val="22"/>
          <w:lang w:val="lv-LV"/>
        </w:rPr>
        <w:t>Iš tradiciškai Lietuvoje susiklosčiusio kalendorinių-religinių švenčių ciklo vaikų žurnaluose ryškiausiai buvo reprezentuojama šv. Kalėdų šventė. Žurnalų leidėjams ji buvo paranki ne tik tradicijų tęstinumo, religinio auklėjimo aspektu, bet ir komerciniais sumetimais. Natūralu, kad būtent šv. Kalėdų progai skirtų draminių kūrinėlių vaikų žurnaluose buvo išspausdinta daugiausiai. Draminių kūrinėlių siūlyta ir kitų krikščioniškų su liaudies tradicija persipynusių švenčių – šv. Velykų, Vėlinių progomis. Mažiausia dėmesio skirta stiprias liaudiškos tradicijos šaknis turinčioms šventėms Joninėms ir Užgavėnėms – tyrimo medžiaga atskleidžia, jog jas lydintį liaudiškąjį gaivališkumą stengtasi užslopinti arba pakeisti kitomis pramogomis.</w:t>
      </w:r>
    </w:p>
    <w:p w:rsidR="00E5589F" w:rsidRPr="00E5589F" w:rsidRDefault="00E5589F" w:rsidP="00E5589F">
      <w:pPr>
        <w:ind w:firstLine="1296"/>
        <w:jc w:val="both"/>
        <w:rPr>
          <w:sz w:val="22"/>
          <w:szCs w:val="22"/>
          <w:lang w:val="lv-LV"/>
        </w:rPr>
      </w:pPr>
      <w:r w:rsidRPr="00E5589F">
        <w:rPr>
          <w:sz w:val="22"/>
          <w:szCs w:val="22"/>
          <w:lang w:val="lv-LV"/>
        </w:rPr>
        <w:t>Ankstyvajame vaikų periodikos leidybos etape žurnaluose vyravo krikščioniška tradicija paremti draminių kūrinėlių siužetai – tai lėmė žurnalų leidėjų ir kūrinių autorių pasaulėžiūra ar profesinė, institucinė priklausomybė katalikų bažnyčiai. Besikeičiantis ir įvairėjantis pasaulio suvokimo, vaikų švietimo ir estetinio ugdymo turinys, tautosakos ir etnografijos tyrinėjimai turėjo įtakos ir dramos kūrinėlių siužetams – tradicines Kalėdų temas ėmė keisti supasakinti, personifikuoti žiemos ir žvėrelių, Kalėdų senelio ir vaikų susitikimai, metų kaitos motyvai; šv. Velykų Kristaus prisikėlimo slėpinį labai greitai pakeitė vaikams patrauklesnė pavasario, atgimstančios gamtos, net atgimstančios tautos tema, ketvirtojo dešimtmečio pabaigoje imtos kurti pjesės, įtvirtinančios ir etnografines kalendorinių švenčių tradicijas.</w:t>
      </w:r>
    </w:p>
    <w:p w:rsidR="00E5589F" w:rsidRDefault="00E5589F" w:rsidP="00E5589F">
      <w:pPr>
        <w:jc w:val="both"/>
        <w:rPr>
          <w:szCs w:val="24"/>
          <w:lang w:val="lv-LV"/>
        </w:rPr>
      </w:pPr>
    </w:p>
    <w:p w:rsidR="00E5589F" w:rsidRPr="00E5589F" w:rsidRDefault="00E5589F" w:rsidP="00E5589F">
      <w:pPr>
        <w:jc w:val="both"/>
        <w:rPr>
          <w:sz w:val="20"/>
          <w:lang w:val="lv-LV"/>
        </w:rPr>
      </w:pPr>
      <w:r w:rsidRPr="00E5589F">
        <w:rPr>
          <w:sz w:val="20"/>
          <w:lang w:val="lv-LV"/>
        </w:rPr>
        <w:t xml:space="preserve">Vytauto Didžiojo universiteto </w:t>
      </w:r>
    </w:p>
    <w:p w:rsidR="00E5589F" w:rsidRPr="00E5589F" w:rsidRDefault="00E5589F" w:rsidP="00E5589F">
      <w:pPr>
        <w:jc w:val="both"/>
        <w:rPr>
          <w:sz w:val="20"/>
          <w:lang w:val="lv-LV"/>
        </w:rPr>
      </w:pPr>
      <w:r w:rsidRPr="00E5589F">
        <w:rPr>
          <w:sz w:val="20"/>
          <w:lang w:val="lv-LV"/>
        </w:rPr>
        <w:t>Humanitarinių mokslo fakultetas</w:t>
      </w:r>
    </w:p>
    <w:p w:rsidR="00E5589F" w:rsidRPr="00E5589F" w:rsidRDefault="00E5589F" w:rsidP="00E5589F">
      <w:pPr>
        <w:jc w:val="both"/>
        <w:rPr>
          <w:sz w:val="20"/>
          <w:lang w:val="lv-LV"/>
        </w:rPr>
      </w:pPr>
      <w:r w:rsidRPr="00E5589F">
        <w:rPr>
          <w:sz w:val="20"/>
          <w:lang w:val="lv-LV"/>
        </w:rPr>
        <w:t xml:space="preserve"> Lituanistikos katedra</w:t>
      </w:r>
    </w:p>
    <w:p w:rsidR="00E5589F" w:rsidRDefault="00EE718E" w:rsidP="00E5589F">
      <w:pPr>
        <w:jc w:val="both"/>
        <w:rPr>
          <w:sz w:val="20"/>
          <w:shd w:val="clear" w:color="auto" w:fill="FFFFFF"/>
        </w:rPr>
      </w:pPr>
      <w:hyperlink r:id="rId13" w:history="1">
        <w:r w:rsidR="00730A7A" w:rsidRPr="001D3A11">
          <w:rPr>
            <w:rStyle w:val="Hipersaitas"/>
            <w:sz w:val="20"/>
            <w:shd w:val="clear" w:color="auto" w:fill="FFFFFF"/>
          </w:rPr>
          <w:t>k.vaisvalaviciene@gmail.com</w:t>
        </w:r>
      </w:hyperlink>
    </w:p>
    <w:p w:rsidR="00730A7A" w:rsidRDefault="00730A7A" w:rsidP="00E5589F">
      <w:pPr>
        <w:jc w:val="both"/>
        <w:rPr>
          <w:sz w:val="20"/>
          <w:shd w:val="clear" w:color="auto" w:fill="FFFFFF"/>
        </w:rPr>
      </w:pPr>
    </w:p>
    <w:p w:rsidR="00730A7A" w:rsidRPr="00730A7A" w:rsidRDefault="00730A7A" w:rsidP="00730A7A">
      <w:pPr>
        <w:ind w:right="586"/>
        <w:jc w:val="both"/>
        <w:rPr>
          <w:b/>
          <w:sz w:val="22"/>
          <w:szCs w:val="22"/>
        </w:rPr>
      </w:pPr>
      <w:r w:rsidRPr="00730A7A">
        <w:rPr>
          <w:b/>
          <w:sz w:val="22"/>
          <w:szCs w:val="22"/>
        </w:rPr>
        <w:t xml:space="preserve">Dr. Monika </w:t>
      </w:r>
      <w:proofErr w:type="spellStart"/>
      <w:r w:rsidRPr="00730A7A">
        <w:rPr>
          <w:b/>
          <w:sz w:val="22"/>
          <w:szCs w:val="22"/>
        </w:rPr>
        <w:t>Pokorska-Iwaniuk,</w:t>
      </w:r>
      <w:proofErr w:type="spellEnd"/>
      <w:r w:rsidRPr="00730A7A">
        <w:rPr>
          <w:b/>
          <w:sz w:val="22"/>
          <w:szCs w:val="22"/>
        </w:rPr>
        <w:t xml:space="preserve"> „</w:t>
      </w:r>
      <w:r w:rsidRPr="00730A7A">
        <w:rPr>
          <w:b/>
          <w:color w:val="000000"/>
          <w:sz w:val="22"/>
          <w:szCs w:val="22"/>
        </w:rPr>
        <w:t>Karo, pokario tremties ir lagerio lietuvių literatūros aprašymo ypatumai“</w:t>
      </w:r>
    </w:p>
    <w:p w:rsidR="00730A7A" w:rsidRPr="00E5589F" w:rsidRDefault="00730A7A" w:rsidP="00E5589F">
      <w:pPr>
        <w:jc w:val="both"/>
        <w:rPr>
          <w:sz w:val="20"/>
          <w:lang w:val="lv-LV"/>
        </w:rPr>
      </w:pPr>
    </w:p>
    <w:p w:rsidR="0075404E" w:rsidRDefault="00F30F7B" w:rsidP="00F30F7B">
      <w:pPr>
        <w:ind w:right="586" w:firstLine="1296"/>
        <w:jc w:val="both"/>
        <w:rPr>
          <w:sz w:val="22"/>
          <w:szCs w:val="22"/>
          <w:lang w:val="es-ES"/>
        </w:rPr>
      </w:pPr>
      <w:r w:rsidRPr="0075404E">
        <w:rPr>
          <w:sz w:val="22"/>
          <w:szCs w:val="22"/>
          <w:lang w:val="es-ES"/>
        </w:rPr>
        <w:t>Pranešime siekiama pristatyti pokario tremties ir lagerio lietuvių literatūros tekstų analizės rezultatus, kurios metu buvo naudojami nauji mokslinių tyrimų metodai.</w:t>
      </w:r>
      <w:r w:rsidR="001633B5" w:rsidRPr="0075404E">
        <w:rPr>
          <w:sz w:val="22"/>
          <w:szCs w:val="22"/>
          <w:lang w:val="es-ES"/>
        </w:rPr>
        <w:t xml:space="preserve"> </w:t>
      </w:r>
      <w:r w:rsidRPr="0075404E">
        <w:rPr>
          <w:sz w:val="22"/>
          <w:szCs w:val="22"/>
          <w:lang w:val="es-ES"/>
        </w:rPr>
        <w:t>Lietuvių literatūra, aprašanti šią problem</w:t>
      </w:r>
      <w:r w:rsidR="006B36C7" w:rsidRPr="0075404E">
        <w:rPr>
          <w:sz w:val="22"/>
          <w:szCs w:val="22"/>
          <w:lang w:val="es-ES"/>
        </w:rPr>
        <w:t>atiką</w:t>
      </w:r>
      <w:r w:rsidR="001633B5" w:rsidRPr="0075404E">
        <w:rPr>
          <w:sz w:val="22"/>
          <w:szCs w:val="22"/>
          <w:lang w:val="es-ES"/>
        </w:rPr>
        <w:t>,</w:t>
      </w:r>
      <w:r w:rsidRPr="0075404E">
        <w:rPr>
          <w:sz w:val="22"/>
          <w:szCs w:val="22"/>
          <w:lang w:val="es-ES"/>
        </w:rPr>
        <w:t xml:space="preserve"> yra labai įdomi, daugialypė ir turtinga. Tremties ir lagerio tekstai </w:t>
      </w:r>
      <w:r w:rsidR="006B36C7" w:rsidRPr="0075404E">
        <w:rPr>
          <w:sz w:val="22"/>
          <w:szCs w:val="22"/>
          <w:lang w:val="es-ES"/>
        </w:rPr>
        <w:t xml:space="preserve">– </w:t>
      </w:r>
      <w:r w:rsidRPr="0075404E">
        <w:rPr>
          <w:sz w:val="22"/>
          <w:szCs w:val="22"/>
          <w:lang w:val="es-ES"/>
        </w:rPr>
        <w:t xml:space="preserve">tai dažniausiai atsiminimai, prisiminimai, dienoraščiai ir laiškai, bet taip pat esė </w:t>
      </w:r>
      <w:r w:rsidR="006B36C7" w:rsidRPr="0075404E">
        <w:rPr>
          <w:sz w:val="22"/>
          <w:szCs w:val="22"/>
          <w:lang w:val="es-ES"/>
        </w:rPr>
        <w:t>ir</w:t>
      </w:r>
      <w:r w:rsidRPr="0075404E">
        <w:rPr>
          <w:sz w:val="22"/>
          <w:szCs w:val="22"/>
          <w:lang w:val="es-ES"/>
        </w:rPr>
        <w:t xml:space="preserve"> romanai. Literatūrinėje analizėje </w:t>
      </w:r>
      <w:r w:rsidR="006B36C7" w:rsidRPr="0075404E">
        <w:rPr>
          <w:sz w:val="22"/>
          <w:szCs w:val="22"/>
          <w:lang w:val="es-ES"/>
        </w:rPr>
        <w:t>aptariama</w:t>
      </w:r>
      <w:r w:rsidRPr="0075404E">
        <w:rPr>
          <w:sz w:val="22"/>
          <w:szCs w:val="22"/>
          <w:lang w:val="es-ES"/>
        </w:rPr>
        <w:t xml:space="preserve"> ir </w:t>
      </w:r>
      <w:r w:rsidR="006B36C7" w:rsidRPr="0075404E">
        <w:rPr>
          <w:sz w:val="22"/>
          <w:szCs w:val="22"/>
          <w:lang w:val="es-ES"/>
        </w:rPr>
        <w:t xml:space="preserve">bandoma </w:t>
      </w:r>
      <w:r w:rsidRPr="0075404E">
        <w:rPr>
          <w:sz w:val="22"/>
          <w:szCs w:val="22"/>
          <w:lang w:val="es-ES"/>
        </w:rPr>
        <w:t>sugrupuoti kiekvieną šios literat</w:t>
      </w:r>
      <w:r w:rsidR="006B36C7" w:rsidRPr="0075404E">
        <w:rPr>
          <w:sz w:val="22"/>
          <w:szCs w:val="22"/>
          <w:lang w:val="es-ES"/>
        </w:rPr>
        <w:t>ūros rūšies determinantų. T</w:t>
      </w:r>
      <w:r w:rsidRPr="0075404E">
        <w:rPr>
          <w:sz w:val="22"/>
          <w:szCs w:val="22"/>
          <w:lang w:val="es-ES"/>
        </w:rPr>
        <w:t>remties raštijos pobūdis yra ypatingas ir skirtingas</w:t>
      </w:r>
      <w:r w:rsidR="006B36C7" w:rsidRPr="0075404E">
        <w:rPr>
          <w:sz w:val="22"/>
          <w:szCs w:val="22"/>
          <w:lang w:val="es-ES"/>
        </w:rPr>
        <w:t>,</w:t>
      </w:r>
      <w:r w:rsidRPr="0075404E">
        <w:rPr>
          <w:sz w:val="22"/>
          <w:szCs w:val="22"/>
          <w:lang w:val="es-ES"/>
        </w:rPr>
        <w:t xml:space="preserve"> </w:t>
      </w:r>
      <w:r w:rsidR="006B36C7" w:rsidRPr="0075404E">
        <w:rPr>
          <w:sz w:val="22"/>
          <w:szCs w:val="22"/>
          <w:lang w:val="es-ES"/>
        </w:rPr>
        <w:t xml:space="preserve">palyginti </w:t>
      </w:r>
      <w:r w:rsidRPr="0075404E">
        <w:rPr>
          <w:sz w:val="22"/>
          <w:szCs w:val="22"/>
          <w:lang w:val="es-ES"/>
        </w:rPr>
        <w:t>su kitais tokio tipo dokumentais.</w:t>
      </w:r>
      <w:r w:rsidR="006B36C7" w:rsidRPr="0075404E">
        <w:rPr>
          <w:sz w:val="22"/>
          <w:szCs w:val="22"/>
          <w:lang w:val="es-ES"/>
        </w:rPr>
        <w:t xml:space="preserve"> </w:t>
      </w:r>
      <w:r w:rsidRPr="0075404E">
        <w:rPr>
          <w:sz w:val="22"/>
          <w:szCs w:val="22"/>
          <w:lang w:val="es-ES"/>
        </w:rPr>
        <w:t xml:space="preserve">Išskirtinės bei įvairios buvo ir tokių tekstų radimosi aplinkybės, todėl jų forma, turinys, siuntėjas ir gavėjas, komunikavimo būdai ir galimybės yra </w:t>
      </w:r>
      <w:r w:rsidR="006B36C7" w:rsidRPr="0075404E">
        <w:rPr>
          <w:sz w:val="22"/>
          <w:szCs w:val="22"/>
          <w:lang w:val="es-ES"/>
        </w:rPr>
        <w:t>unikalūs</w:t>
      </w:r>
      <w:r w:rsidRPr="0075404E">
        <w:rPr>
          <w:sz w:val="22"/>
          <w:szCs w:val="22"/>
          <w:lang w:val="es-ES"/>
        </w:rPr>
        <w:t xml:space="preserve"> ir </w:t>
      </w:r>
      <w:r w:rsidR="006B36C7" w:rsidRPr="0075404E">
        <w:rPr>
          <w:sz w:val="22"/>
          <w:szCs w:val="22"/>
          <w:lang w:val="es-ES"/>
        </w:rPr>
        <w:t xml:space="preserve">dažniausiai </w:t>
      </w:r>
      <w:r w:rsidRPr="0075404E">
        <w:rPr>
          <w:sz w:val="22"/>
          <w:szCs w:val="22"/>
          <w:lang w:val="es-ES"/>
        </w:rPr>
        <w:t xml:space="preserve"> nulemti aplinkybių, kuriomis jie buvo parašyti.</w:t>
      </w:r>
      <w:r w:rsidR="006B36C7" w:rsidRPr="0075404E">
        <w:rPr>
          <w:sz w:val="22"/>
          <w:szCs w:val="22"/>
          <w:lang w:val="es-ES"/>
        </w:rPr>
        <w:t xml:space="preserve"> </w:t>
      </w:r>
    </w:p>
    <w:p w:rsidR="00F30F7B" w:rsidRPr="0075404E" w:rsidRDefault="0075404E" w:rsidP="00F30F7B">
      <w:pPr>
        <w:ind w:right="586" w:firstLine="1296"/>
        <w:jc w:val="both"/>
        <w:rPr>
          <w:sz w:val="22"/>
          <w:szCs w:val="22"/>
          <w:lang w:val="es-ES"/>
        </w:rPr>
      </w:pPr>
      <w:r w:rsidRPr="0075404E">
        <w:rPr>
          <w:color w:val="000000"/>
          <w:sz w:val="22"/>
          <w:szCs w:val="22"/>
          <w:lang w:val="es-ES"/>
        </w:rPr>
        <w:t xml:space="preserve">Pranešime </w:t>
      </w:r>
      <w:r w:rsidR="00F30F7B" w:rsidRPr="0075404E">
        <w:rPr>
          <w:color w:val="000000"/>
          <w:sz w:val="22"/>
          <w:szCs w:val="22"/>
          <w:lang w:val="es-ES"/>
        </w:rPr>
        <w:t xml:space="preserve">pabrėžiamas </w:t>
      </w:r>
      <w:r w:rsidR="006B36C7" w:rsidRPr="0075404E">
        <w:rPr>
          <w:color w:val="000000"/>
          <w:sz w:val="22"/>
          <w:szCs w:val="22"/>
          <w:lang w:val="es-ES"/>
        </w:rPr>
        <w:t xml:space="preserve">ir </w:t>
      </w:r>
      <w:r w:rsidR="00F30F7B" w:rsidRPr="0075404E">
        <w:rPr>
          <w:color w:val="000000"/>
          <w:sz w:val="22"/>
          <w:szCs w:val="22"/>
          <w:lang w:val="es-ES"/>
        </w:rPr>
        <w:t>išskirtinis siuntėjo savitumas bei jo vaidmuo.</w:t>
      </w:r>
      <w:r w:rsidR="00F30F7B" w:rsidRPr="0075404E">
        <w:rPr>
          <w:sz w:val="22"/>
          <w:szCs w:val="22"/>
          <w:lang w:val="es-ES"/>
        </w:rPr>
        <w:t xml:space="preserve"> Tremtinių tekstuose gavėjas neretai iškyla kaip nepažįstamas, menamas, atsitiktinis asmuo; šis svarbus dialogiškumo momentas patiria tam tikras transformacijas, dėl kurių asmeninis kalbėsenos aspektas sumenksta ir tampa bendresnio pobūdžio, siekiant pristatyti tam tikras bendrąsias nuomones ir pozicijas. Remiantis literatūriniais tekstais, interviu,</w:t>
      </w:r>
      <w:r w:rsidRPr="0075404E">
        <w:rPr>
          <w:sz w:val="22"/>
          <w:szCs w:val="22"/>
          <w:lang w:val="es-ES"/>
        </w:rPr>
        <w:t xml:space="preserve"> užrašytais pokalbiais ir</w:t>
      </w:r>
      <w:r w:rsidR="00F30F7B" w:rsidRPr="0075404E">
        <w:rPr>
          <w:sz w:val="22"/>
          <w:szCs w:val="22"/>
          <w:lang w:val="es-ES"/>
        </w:rPr>
        <w:t xml:space="preserve"> vertinant reiškinio, susijusio su kultūros išsaugojimu, daugiaplaniškumu</w:t>
      </w:r>
      <w:r w:rsidRPr="0075404E">
        <w:rPr>
          <w:sz w:val="22"/>
          <w:szCs w:val="22"/>
          <w:lang w:val="es-ES"/>
        </w:rPr>
        <w:t>, problema bus nagrinėjama keli</w:t>
      </w:r>
      <w:r w:rsidR="00F30F7B" w:rsidRPr="0075404E">
        <w:rPr>
          <w:sz w:val="22"/>
          <w:szCs w:val="22"/>
          <w:lang w:val="es-ES"/>
        </w:rPr>
        <w:t xml:space="preserve">ose plotmėse, atsižvelgiant į pasakojimo laiką ir vietą, pateikėjo, kuris savo apmąstymais dalijasi su teksto skaitytoju, charakterį. </w:t>
      </w:r>
      <w:r w:rsidRPr="0075404E">
        <w:rPr>
          <w:sz w:val="22"/>
          <w:szCs w:val="22"/>
          <w:lang w:val="es-ES"/>
        </w:rPr>
        <w:t>Dėl šios priežasties</w:t>
      </w:r>
      <w:r w:rsidR="00F30F7B" w:rsidRPr="0075404E">
        <w:rPr>
          <w:sz w:val="22"/>
          <w:szCs w:val="22"/>
          <w:lang w:val="es-ES"/>
        </w:rPr>
        <w:t xml:space="preserve"> </w:t>
      </w:r>
      <w:r w:rsidRPr="0075404E">
        <w:rPr>
          <w:sz w:val="22"/>
          <w:szCs w:val="22"/>
          <w:lang w:val="es-ES"/>
        </w:rPr>
        <w:t>pranešime</w:t>
      </w:r>
      <w:r w:rsidR="00F30F7B" w:rsidRPr="0075404E">
        <w:rPr>
          <w:sz w:val="22"/>
          <w:szCs w:val="22"/>
          <w:lang w:val="es-ES"/>
        </w:rPr>
        <w:t xml:space="preserve"> išryškinami </w:t>
      </w:r>
      <w:r w:rsidRPr="0075404E">
        <w:rPr>
          <w:sz w:val="22"/>
          <w:szCs w:val="22"/>
          <w:lang w:val="es-ES"/>
        </w:rPr>
        <w:t>vietos, laiko, atminties ir herojaus, kuriam kiekviename pasakojime apie tremtį atitenka pagrindinis vaidmuo, elementai.</w:t>
      </w:r>
      <w:r w:rsidR="00F30F7B" w:rsidRPr="0075404E">
        <w:rPr>
          <w:sz w:val="22"/>
          <w:szCs w:val="22"/>
          <w:lang w:val="es-ES"/>
        </w:rPr>
        <w:t xml:space="preserve"> Jų reikšmės išplėtė tyrimų lauką ir iškėlė naujų klausimų apie istorinę atmintį, apie besiformuojančius naujus požiūrius jau pasiūlytuose kontekstuose.</w:t>
      </w:r>
      <w:r w:rsidRPr="0075404E">
        <w:rPr>
          <w:sz w:val="22"/>
          <w:szCs w:val="22"/>
          <w:lang w:val="es-ES"/>
        </w:rPr>
        <w:t xml:space="preserve"> </w:t>
      </w:r>
      <w:r w:rsidR="00F30F7B" w:rsidRPr="0075404E">
        <w:rPr>
          <w:sz w:val="22"/>
          <w:szCs w:val="22"/>
          <w:lang w:val="es-ES"/>
        </w:rPr>
        <w:t xml:space="preserve">Gulago pasaulio, kuris apibrėžiamas kaip „kitoks </w:t>
      </w:r>
      <w:r w:rsidR="00F30F7B" w:rsidRPr="0075404E">
        <w:rPr>
          <w:sz w:val="22"/>
          <w:szCs w:val="22"/>
          <w:lang w:val="es-ES"/>
        </w:rPr>
        <w:lastRenderedPageBreak/>
        <w:t>pasaulis“, parodymas ir paaiškinimas atveria kelią dialogui tarp pateikėjo ir klausytojo, sudaro galimybę atrasti naują tremties literatūros skaitytoją.</w:t>
      </w:r>
    </w:p>
    <w:p w:rsidR="00F30F7B" w:rsidRDefault="00F30F7B" w:rsidP="00F30F7B">
      <w:pPr>
        <w:ind w:right="586"/>
        <w:jc w:val="both"/>
        <w:rPr>
          <w:szCs w:val="24"/>
          <w:lang w:val="es-ES"/>
        </w:rPr>
      </w:pPr>
    </w:p>
    <w:p w:rsidR="00F30F7B" w:rsidRPr="0042611E" w:rsidRDefault="00F30F7B" w:rsidP="00F30F7B">
      <w:pPr>
        <w:jc w:val="both"/>
        <w:outlineLvl w:val="0"/>
        <w:rPr>
          <w:sz w:val="20"/>
          <w:lang w:val="es-ES"/>
        </w:rPr>
      </w:pPr>
      <w:r w:rsidRPr="0042611E">
        <w:rPr>
          <w:sz w:val="20"/>
          <w:lang w:val="es-ES"/>
        </w:rPr>
        <w:t xml:space="preserve">Poznanės Adomo Mickevičiaus universiteto, </w:t>
      </w:r>
    </w:p>
    <w:p w:rsidR="00F30F7B" w:rsidRPr="0042611E" w:rsidRDefault="00F30F7B" w:rsidP="00F30F7B">
      <w:pPr>
        <w:jc w:val="both"/>
        <w:outlineLvl w:val="0"/>
        <w:rPr>
          <w:sz w:val="20"/>
          <w:lang w:val="es-ES"/>
        </w:rPr>
      </w:pPr>
      <w:r w:rsidRPr="0042611E">
        <w:rPr>
          <w:sz w:val="20"/>
          <w:lang w:val="es-ES"/>
        </w:rPr>
        <w:t xml:space="preserve">Neofilologijos fakulteto, Kalbotyros instituto, </w:t>
      </w:r>
    </w:p>
    <w:p w:rsidR="00F30F7B" w:rsidRPr="0042611E" w:rsidRDefault="00F30F7B" w:rsidP="00F30F7B">
      <w:pPr>
        <w:jc w:val="both"/>
        <w:outlineLvl w:val="0"/>
        <w:rPr>
          <w:sz w:val="20"/>
          <w:lang w:val="es-ES"/>
        </w:rPr>
      </w:pPr>
      <w:r w:rsidRPr="0042611E">
        <w:rPr>
          <w:sz w:val="20"/>
          <w:lang w:val="es-ES"/>
        </w:rPr>
        <w:t xml:space="preserve">Kultūros lyginamųjų tyrimų skyrius </w:t>
      </w:r>
    </w:p>
    <w:p w:rsidR="00E70633" w:rsidRPr="00F30F7B" w:rsidRDefault="00F30F7B" w:rsidP="00E70633">
      <w:pPr>
        <w:jc w:val="both"/>
        <w:rPr>
          <w:sz w:val="20"/>
        </w:rPr>
      </w:pPr>
      <w:r w:rsidRPr="00F30F7B">
        <w:rPr>
          <w:color w:val="000000"/>
          <w:sz w:val="20"/>
          <w:shd w:val="clear" w:color="auto" w:fill="FFFFFF"/>
        </w:rPr>
        <w:t>monika_iwa@poczta.onet.pl</w:t>
      </w:r>
    </w:p>
    <w:p w:rsidR="00E70633" w:rsidRPr="002402CC" w:rsidRDefault="00E70633" w:rsidP="008B035B">
      <w:pPr>
        <w:pStyle w:val="Betarp"/>
        <w:rPr>
          <w:b/>
          <w:bCs/>
          <w:color w:val="000000"/>
          <w:sz w:val="22"/>
          <w:szCs w:val="22"/>
        </w:rPr>
      </w:pPr>
    </w:p>
    <w:p w:rsidR="008B035B" w:rsidRDefault="006D07C9" w:rsidP="006D07C9">
      <w:pPr>
        <w:jc w:val="both"/>
        <w:rPr>
          <w:b/>
          <w:sz w:val="22"/>
          <w:szCs w:val="22"/>
        </w:rPr>
      </w:pPr>
      <w:proofErr w:type="spellStart"/>
      <w:r w:rsidRPr="006D07C9">
        <w:rPr>
          <w:b/>
          <w:sz w:val="22"/>
          <w:szCs w:val="22"/>
        </w:rPr>
        <w:t>Dokt</w:t>
      </w:r>
      <w:proofErr w:type="spellEnd"/>
      <w:r w:rsidRPr="006D07C9">
        <w:rPr>
          <w:b/>
          <w:sz w:val="22"/>
          <w:szCs w:val="22"/>
        </w:rPr>
        <w:t>. Saulius Vasiliauskas, „Simbolinės įvaizdžių reikšmės Juozo Apučio apysakoje „Skruzdėlynas Prūsijoje“</w:t>
      </w:r>
    </w:p>
    <w:p w:rsidR="006D07C9" w:rsidRDefault="006D07C9" w:rsidP="006D07C9">
      <w:pPr>
        <w:jc w:val="both"/>
        <w:rPr>
          <w:b/>
          <w:sz w:val="22"/>
          <w:szCs w:val="22"/>
        </w:rPr>
      </w:pPr>
    </w:p>
    <w:p w:rsidR="006D07C9" w:rsidRPr="00B42085" w:rsidRDefault="006D07C9" w:rsidP="00B42085">
      <w:pPr>
        <w:ind w:firstLine="1296"/>
        <w:jc w:val="both"/>
        <w:rPr>
          <w:sz w:val="22"/>
          <w:szCs w:val="22"/>
          <w:lang w:val="es-ES"/>
        </w:rPr>
      </w:pPr>
      <w:r w:rsidRPr="00B42085">
        <w:rPr>
          <w:sz w:val="22"/>
          <w:szCs w:val="22"/>
          <w:lang w:val="es-ES"/>
        </w:rPr>
        <w:t>Klausimas, kaip tikslinga skaityti ir analizuoti Ezopo kalbą, tebėra iššūkis kiekvienam literatūros tyrinėtojui.  Iki šiol neturime konceptualaus į simbolinių Ezopo kalbos reikšmių skaitymą nukreipto metodo, o naujieji tyrimai, kuriuose pasitelkiamos semiotinė ir</w:t>
      </w:r>
      <w:r w:rsidR="00B42085" w:rsidRPr="00B42085">
        <w:rPr>
          <w:sz w:val="22"/>
          <w:szCs w:val="22"/>
          <w:lang w:val="es-ES"/>
        </w:rPr>
        <w:t xml:space="preserve"> </w:t>
      </w:r>
      <w:r w:rsidRPr="00B42085">
        <w:rPr>
          <w:sz w:val="22"/>
          <w:szCs w:val="22"/>
          <w:lang w:val="es-ES"/>
        </w:rPr>
        <w:t>/</w:t>
      </w:r>
      <w:r w:rsidR="00B42085" w:rsidRPr="00B42085">
        <w:rPr>
          <w:sz w:val="22"/>
          <w:szCs w:val="22"/>
          <w:lang w:val="es-ES"/>
        </w:rPr>
        <w:t xml:space="preserve"> </w:t>
      </w:r>
      <w:r w:rsidRPr="00B42085">
        <w:rPr>
          <w:sz w:val="22"/>
          <w:szCs w:val="22"/>
          <w:lang w:val="es-ES"/>
        </w:rPr>
        <w:t xml:space="preserve">ar literatūros sociologijos prieigos (pvz., Dalios Satkauskytės, Pauliaus Jevsejevo straipsniai), papildo Ezopo kalbos analizės priemonių arsenalą. </w:t>
      </w:r>
    </w:p>
    <w:p w:rsidR="006D07C9" w:rsidRPr="00B42085" w:rsidRDefault="006D07C9" w:rsidP="006D07C9">
      <w:pPr>
        <w:jc w:val="both"/>
        <w:rPr>
          <w:sz w:val="22"/>
          <w:szCs w:val="22"/>
          <w:lang w:val="es-ES"/>
        </w:rPr>
      </w:pPr>
    </w:p>
    <w:p w:rsidR="006D07C9" w:rsidRPr="00B42085" w:rsidRDefault="006D07C9" w:rsidP="00B42085">
      <w:pPr>
        <w:ind w:firstLine="1296"/>
        <w:jc w:val="both"/>
        <w:rPr>
          <w:sz w:val="22"/>
          <w:szCs w:val="22"/>
          <w:lang w:val="es-ES"/>
        </w:rPr>
      </w:pPr>
      <w:r w:rsidRPr="00B42085">
        <w:rPr>
          <w:sz w:val="22"/>
          <w:szCs w:val="22"/>
          <w:lang w:val="es-ES"/>
        </w:rPr>
        <w:t>Apysaka „Skruzdėlynas Prūsijoj“</w:t>
      </w:r>
      <w:r w:rsidR="00B42085" w:rsidRPr="00B42085">
        <w:rPr>
          <w:sz w:val="22"/>
          <w:szCs w:val="22"/>
          <w:lang w:val="es-ES"/>
        </w:rPr>
        <w:t xml:space="preserve"> </w:t>
      </w:r>
      <w:r w:rsidRPr="00B42085">
        <w:rPr>
          <w:sz w:val="22"/>
          <w:szCs w:val="22"/>
          <w:lang w:val="es-ES"/>
        </w:rPr>
        <w:t>– išskirtinis, bene moderniausias Juozo Apučio kūrinys, nepraėjęs cenzūros užkardos 1967 m. ir spaudoje pasirodęs tik 1989–aisiais. Jį siūloma suvokti mažų mažiausiai dvejopai: ir kaip konkretų individo pasipriešinimo sistemai aktą, ir kaip bendresnį asmens valios, pastangų išsilaisvinti iš aplinkos gniaužtų liudijimą. Apysakos protagonistas, istorijos mokytojas Joris Globys tampa disidentu, tvirtai nusprendusiu rizikuoti viskuo, bet išlikti sąžiningu ir išlaikyti sveiką moralę. Bandydamas išgelbėti ant traukinio bėgių parkritusią mergaitę Gvildą, jis netenka kojos, vėliau palieka šeimą, izoliuoja save nuo praeities. Globį nuolat slegia problema: kaip suderinti tiesą ir norą dalyvauti jos stokojančioje bendruomenėje. Herojus, priverstas nešioti dirbtinį protezą, jaučiasi nepilnavertis ir suvaržytas.</w:t>
      </w:r>
    </w:p>
    <w:p w:rsidR="006D07C9" w:rsidRPr="00B42085" w:rsidRDefault="006D07C9" w:rsidP="006D07C9">
      <w:pPr>
        <w:jc w:val="both"/>
        <w:rPr>
          <w:sz w:val="22"/>
          <w:szCs w:val="22"/>
          <w:lang w:val="es-ES"/>
        </w:rPr>
      </w:pPr>
    </w:p>
    <w:p w:rsidR="00B42085" w:rsidRPr="00B42085" w:rsidRDefault="006D07C9" w:rsidP="00B42085">
      <w:pPr>
        <w:ind w:firstLine="1296"/>
        <w:jc w:val="both"/>
        <w:rPr>
          <w:sz w:val="22"/>
          <w:szCs w:val="22"/>
          <w:lang w:val="es-ES"/>
        </w:rPr>
      </w:pPr>
      <w:r w:rsidRPr="00B42085">
        <w:rPr>
          <w:sz w:val="22"/>
          <w:szCs w:val="22"/>
          <w:lang w:val="es-ES"/>
        </w:rPr>
        <w:t>Pasitelkus Levo Losevo priedangos (</w:t>
      </w:r>
      <w:r w:rsidRPr="00B42085">
        <w:rPr>
          <w:i/>
          <w:sz w:val="22"/>
          <w:szCs w:val="22"/>
          <w:lang w:val="es-ES"/>
        </w:rPr>
        <w:t>screen</w:t>
      </w:r>
      <w:r w:rsidRPr="00B42085">
        <w:rPr>
          <w:sz w:val="22"/>
          <w:szCs w:val="22"/>
          <w:lang w:val="es-ES"/>
        </w:rPr>
        <w:t>) ir žymiklio (</w:t>
      </w:r>
      <w:r w:rsidRPr="00B42085">
        <w:rPr>
          <w:i/>
          <w:sz w:val="22"/>
          <w:szCs w:val="22"/>
          <w:lang w:val="es-ES"/>
        </w:rPr>
        <w:t>marker</w:t>
      </w:r>
      <w:r w:rsidRPr="00B42085">
        <w:rPr>
          <w:sz w:val="22"/>
          <w:szCs w:val="22"/>
          <w:lang w:val="es-ES"/>
        </w:rPr>
        <w:t xml:space="preserve">) perskyrą, manant, kad dažniausiai atitinkanti ideologines reikmes kūrinio struktūra tėra priedanga, o autoriaus pasirinktos simbolinės figūros paslepia slaptam rašytojo ir skaitytojo suokalbiui skirtą turinį, J. Apučio apysakoje mėginama (į)skaityti lietuvių istorinės atminties ženklus. </w:t>
      </w:r>
    </w:p>
    <w:p w:rsidR="006D07C9" w:rsidRPr="00B87405" w:rsidRDefault="006D07C9" w:rsidP="006D07C9">
      <w:pPr>
        <w:jc w:val="both"/>
        <w:rPr>
          <w:szCs w:val="24"/>
          <w:lang w:val="es-ES"/>
        </w:rPr>
      </w:pPr>
      <w:r w:rsidRPr="00B87405">
        <w:rPr>
          <w:szCs w:val="24"/>
          <w:lang w:val="es-ES"/>
        </w:rPr>
        <w:t xml:space="preserve">       </w:t>
      </w:r>
    </w:p>
    <w:p w:rsidR="00B42085" w:rsidRPr="00B42085" w:rsidRDefault="006D07C9" w:rsidP="006D07C9">
      <w:pPr>
        <w:jc w:val="both"/>
        <w:rPr>
          <w:sz w:val="20"/>
          <w:lang w:val="es-ES"/>
        </w:rPr>
      </w:pPr>
      <w:r w:rsidRPr="00B42085">
        <w:rPr>
          <w:sz w:val="20"/>
          <w:lang w:val="es-ES"/>
        </w:rPr>
        <w:t>Lietuvių liter</w:t>
      </w:r>
      <w:r w:rsidR="00B42085" w:rsidRPr="00B42085">
        <w:rPr>
          <w:sz w:val="20"/>
          <w:lang w:val="es-ES"/>
        </w:rPr>
        <w:t>atūros ir tautosakos institutas</w:t>
      </w:r>
    </w:p>
    <w:p w:rsidR="006D07C9" w:rsidRPr="00B42085" w:rsidRDefault="006D07C9" w:rsidP="006D07C9">
      <w:pPr>
        <w:jc w:val="both"/>
        <w:rPr>
          <w:sz w:val="20"/>
          <w:lang w:val="es-ES"/>
        </w:rPr>
      </w:pPr>
      <w:r w:rsidRPr="00B42085">
        <w:rPr>
          <w:sz w:val="20"/>
          <w:lang w:val="es-ES"/>
        </w:rPr>
        <w:t xml:space="preserve"> Šiuolaikinės literatūros skyrius</w:t>
      </w:r>
    </w:p>
    <w:p w:rsidR="006D07C9" w:rsidRDefault="00EE718E" w:rsidP="006D07C9">
      <w:pPr>
        <w:jc w:val="both"/>
        <w:rPr>
          <w:sz w:val="20"/>
          <w:lang w:val="es-ES"/>
        </w:rPr>
      </w:pPr>
      <w:hyperlink r:id="rId14" w:history="1">
        <w:r w:rsidR="00B42085" w:rsidRPr="001D3A11">
          <w:rPr>
            <w:rStyle w:val="Hipersaitas"/>
            <w:sz w:val="20"/>
            <w:lang w:val="es-ES"/>
          </w:rPr>
          <w:t>lituanistasirgizmogus@gmail.com</w:t>
        </w:r>
      </w:hyperlink>
      <w:r w:rsidR="006D07C9" w:rsidRPr="00B42085">
        <w:rPr>
          <w:sz w:val="20"/>
          <w:lang w:val="es-ES"/>
        </w:rPr>
        <w:t xml:space="preserve"> </w:t>
      </w:r>
    </w:p>
    <w:p w:rsidR="00B42085" w:rsidRDefault="00B42085" w:rsidP="006D07C9">
      <w:pPr>
        <w:jc w:val="both"/>
        <w:rPr>
          <w:sz w:val="20"/>
          <w:lang w:val="es-ES"/>
        </w:rPr>
      </w:pPr>
    </w:p>
    <w:p w:rsidR="00B42085" w:rsidRDefault="00FF50C4" w:rsidP="00FF50C4">
      <w:pPr>
        <w:jc w:val="both"/>
        <w:rPr>
          <w:b/>
          <w:sz w:val="22"/>
          <w:szCs w:val="22"/>
        </w:rPr>
      </w:pPr>
      <w:proofErr w:type="spellStart"/>
      <w:r w:rsidRPr="00FF50C4">
        <w:rPr>
          <w:b/>
          <w:sz w:val="22"/>
          <w:szCs w:val="22"/>
        </w:rPr>
        <w:t>Dokt</w:t>
      </w:r>
      <w:proofErr w:type="spellEnd"/>
      <w:r w:rsidRPr="00FF50C4">
        <w:rPr>
          <w:b/>
          <w:sz w:val="22"/>
          <w:szCs w:val="22"/>
        </w:rPr>
        <w:t xml:space="preserve">. </w:t>
      </w:r>
      <w:proofErr w:type="spellStart"/>
      <w:r w:rsidRPr="00FF50C4">
        <w:rPr>
          <w:b/>
          <w:sz w:val="22"/>
          <w:szCs w:val="22"/>
        </w:rPr>
        <w:t>NaďaVaverová</w:t>
      </w:r>
      <w:proofErr w:type="spellEnd"/>
      <w:r w:rsidRPr="00FF50C4">
        <w:rPr>
          <w:b/>
          <w:sz w:val="22"/>
          <w:szCs w:val="22"/>
        </w:rPr>
        <w:t xml:space="preserve">, „Mitologiniai pasauliai G. Beresnevičiaus  romane „Nuostabūs Tomo </w:t>
      </w:r>
      <w:proofErr w:type="spellStart"/>
      <w:r w:rsidRPr="00FF50C4">
        <w:rPr>
          <w:b/>
          <w:sz w:val="22"/>
          <w:szCs w:val="22"/>
        </w:rPr>
        <w:t>Vagabundo</w:t>
      </w:r>
      <w:proofErr w:type="spellEnd"/>
      <w:r>
        <w:rPr>
          <w:b/>
          <w:sz w:val="22"/>
          <w:szCs w:val="22"/>
        </w:rPr>
        <w:t xml:space="preserve"> </w:t>
      </w:r>
      <w:r w:rsidRPr="00FF50C4">
        <w:rPr>
          <w:b/>
          <w:sz w:val="22"/>
          <w:szCs w:val="22"/>
        </w:rPr>
        <w:t>nuotykiai ir regėjimai“</w:t>
      </w:r>
    </w:p>
    <w:p w:rsidR="00FF50C4" w:rsidRDefault="00FF50C4" w:rsidP="00FF50C4">
      <w:pPr>
        <w:jc w:val="both"/>
        <w:rPr>
          <w:b/>
          <w:sz w:val="22"/>
          <w:szCs w:val="22"/>
        </w:rPr>
      </w:pPr>
    </w:p>
    <w:p w:rsidR="00FF50C4" w:rsidRPr="00FB2256" w:rsidRDefault="00FF50C4" w:rsidP="00FF50C4">
      <w:pPr>
        <w:ind w:firstLine="1296"/>
        <w:jc w:val="both"/>
        <w:rPr>
          <w:sz w:val="22"/>
          <w:szCs w:val="22"/>
          <w:lang w:val="pt-PT"/>
        </w:rPr>
      </w:pPr>
      <w:r w:rsidRPr="00FB2256">
        <w:rPr>
          <w:sz w:val="22"/>
          <w:szCs w:val="22"/>
          <w:lang w:val="pt-PT"/>
        </w:rPr>
        <w:t>Regimantas Tamošaitis palydimajame Gintaro Beresnevičiaus romano „Nuostabūs Tomo Vagabundo nuotykiai“ ir regėjimai straipsnyje rašo, kad perskaičius šio romano pradžią, galima rekonstruoti mitologinius romano kontūrus. Vėliau, kalbėdamas apie pirmąją romano dalį, R. Tamošaitis ją apibūdina žodžiais „konceptuali kosmogoninių mitų imitacija“. Tai, kad nuorodos į mitologiją galėtų būti svarbia G. Beresnevičiaus kūrybos dalimi, leidžia kelti klausimą apie pačią autoriaus profesiją – argi galėtų religijotyros specialistas išvengti mitologinių motyvų, ieškodamas gnostinių atsakymų ir leisdamas sielai klajoti po apribotus, tačiau tuo pačiu metu vis tiek praeinamus laiko ir erdvės pasaulius? G. Beresnevičiaus kūrinys pilnas kultūrinių aliuzijų, tarp jų ir mitologinių. Jos padeda kurti įvairialypes erdves, o kartais labai greitai iš sąmonės srauto iškylančios asociacijos praturtina tekstą netikėtomis reikšmėmis.</w:t>
      </w:r>
    </w:p>
    <w:p w:rsidR="00FF50C4" w:rsidRPr="00FB2256" w:rsidRDefault="00FF50C4" w:rsidP="00FF50C4">
      <w:pPr>
        <w:ind w:firstLine="1296"/>
        <w:jc w:val="both"/>
        <w:rPr>
          <w:sz w:val="22"/>
          <w:szCs w:val="22"/>
          <w:lang w:val="es-ES"/>
        </w:rPr>
      </w:pPr>
      <w:r w:rsidRPr="00FB2256">
        <w:rPr>
          <w:sz w:val="22"/>
          <w:szCs w:val="22"/>
          <w:lang w:val="pt-PT"/>
        </w:rPr>
        <w:t xml:space="preserve">Savo herojui leisdamas kalbėti pirmuoju asmeniu, pasakotojas neatsiroboja nei erdve, nei laiku. </w:t>
      </w:r>
      <w:r w:rsidRPr="00FB2256">
        <w:rPr>
          <w:sz w:val="22"/>
          <w:szCs w:val="22"/>
          <w:lang w:val="es-ES"/>
        </w:rPr>
        <w:t xml:space="preserve">Pirma dalis, parašyta vėliau nei pats romanas, prasideda filosofiniu apmąstymu. Čia regime iš </w:t>
      </w:r>
      <w:r w:rsidRPr="00FB2256">
        <w:rPr>
          <w:sz w:val="22"/>
          <w:szCs w:val="22"/>
          <w:lang w:val="es-ES"/>
        </w:rPr>
        <w:lastRenderedPageBreak/>
        <w:t>dangaus krintantį herojų, kuris buvo</w:t>
      </w:r>
      <w:r w:rsidR="00FB2256" w:rsidRPr="00FB2256">
        <w:rPr>
          <w:sz w:val="22"/>
          <w:szCs w:val="22"/>
          <w:lang w:val="es-ES"/>
        </w:rPr>
        <w:t xml:space="preserve"> </w:t>
      </w:r>
      <w:r w:rsidRPr="00FB2256">
        <w:rPr>
          <w:sz w:val="22"/>
          <w:szCs w:val="22"/>
          <w:lang w:val="es-ES"/>
        </w:rPr>
        <w:t xml:space="preserve">numestas </w:t>
      </w:r>
      <w:r w:rsidR="00FB2256" w:rsidRPr="00FB2256">
        <w:rPr>
          <w:sz w:val="22"/>
          <w:szCs w:val="22"/>
          <w:lang w:val="es-ES"/>
        </w:rPr>
        <w:t>ieškoti atsakymų į savo būties</w:t>
      </w:r>
      <w:r w:rsidRPr="00FB2256">
        <w:rPr>
          <w:sz w:val="22"/>
          <w:szCs w:val="22"/>
          <w:lang w:val="es-ES"/>
        </w:rPr>
        <w:t xml:space="preserve">, </w:t>
      </w:r>
      <w:r w:rsidR="00FB2256" w:rsidRPr="00FB2256">
        <w:rPr>
          <w:sz w:val="22"/>
          <w:szCs w:val="22"/>
          <w:lang w:val="es-ES"/>
        </w:rPr>
        <w:t>tačiau</w:t>
      </w:r>
      <w:r w:rsidRPr="00FB2256">
        <w:rPr>
          <w:sz w:val="22"/>
          <w:szCs w:val="22"/>
          <w:lang w:val="es-ES"/>
        </w:rPr>
        <w:t xml:space="preserve"> sunkiai formuluojamus klausimus (prasmės, meilės, žinojimo</w:t>
      </w:r>
      <w:r w:rsidR="00FB2256" w:rsidRPr="00FB2256">
        <w:rPr>
          <w:sz w:val="22"/>
          <w:szCs w:val="22"/>
          <w:lang w:val="es-ES"/>
        </w:rPr>
        <w:t xml:space="preserve"> </w:t>
      </w:r>
      <w:r w:rsidRPr="00FB2256">
        <w:rPr>
          <w:sz w:val="22"/>
          <w:szCs w:val="22"/>
          <w:lang w:val="es-ES"/>
        </w:rPr>
        <w:t>paieškų). Nors iš pirmo žvilgsnio pradžios</w:t>
      </w:r>
      <w:r w:rsidR="00FB2256" w:rsidRPr="00FB2256">
        <w:rPr>
          <w:sz w:val="22"/>
          <w:szCs w:val="22"/>
          <w:lang w:val="es-ES"/>
        </w:rPr>
        <w:t xml:space="preserve"> </w:t>
      </w:r>
      <w:r w:rsidRPr="00FB2256">
        <w:rPr>
          <w:sz w:val="22"/>
          <w:szCs w:val="22"/>
          <w:lang w:val="es-ES"/>
        </w:rPr>
        <w:t>simbolika aiškiai krikščioniška – rašoma apie pirmąją didžuvę, tačiau įsigilinus</w:t>
      </w:r>
      <w:r w:rsidR="00FB2256" w:rsidRPr="00FB2256">
        <w:rPr>
          <w:sz w:val="22"/>
          <w:szCs w:val="22"/>
          <w:lang w:val="es-ES"/>
        </w:rPr>
        <w:t xml:space="preserve"> </w:t>
      </w:r>
      <w:r w:rsidRPr="00FB2256">
        <w:rPr>
          <w:sz w:val="22"/>
          <w:szCs w:val="22"/>
          <w:lang w:val="es-ES"/>
        </w:rPr>
        <w:t>į jos funkciją ir istoriją, galima išvysti jau kitos kultūrinės erdvės, kitos mitologijos (germaniškosios) bruožų. Veiksmo vietos požiūriu įvadas atliepia k</w:t>
      </w:r>
      <w:r w:rsidR="00FB2256" w:rsidRPr="00FB2256">
        <w:rPr>
          <w:sz w:val="22"/>
          <w:szCs w:val="22"/>
          <w:lang w:val="es-ES"/>
        </w:rPr>
        <w:t>nygos pabaigą, kur „pasineriama</w:t>
      </w:r>
      <w:r w:rsidR="00FB2256" w:rsidRPr="00FB2256">
        <w:rPr>
          <w:sz w:val="22"/>
          <w:szCs w:val="22"/>
          <w:lang w:val="pt-PT"/>
        </w:rPr>
        <w:t>“</w:t>
      </w:r>
      <w:r w:rsidRPr="00FB2256">
        <w:rPr>
          <w:sz w:val="22"/>
          <w:szCs w:val="22"/>
          <w:lang w:val="es-ES"/>
        </w:rPr>
        <w:t xml:space="preserve"> dar giliau, tiek tiesiogine prasme, tiek psichologiškai.</w:t>
      </w:r>
      <w:r w:rsidR="00FB2256" w:rsidRPr="00FB2256">
        <w:rPr>
          <w:sz w:val="22"/>
          <w:szCs w:val="22"/>
          <w:lang w:val="es-ES"/>
        </w:rPr>
        <w:t xml:space="preserve"> </w:t>
      </w:r>
      <w:r w:rsidRPr="00FB2256">
        <w:rPr>
          <w:sz w:val="22"/>
          <w:szCs w:val="22"/>
          <w:lang w:val="es-ES"/>
        </w:rPr>
        <w:t>Akivaizdu, kad čia erdvė yra dalinama. Tačiau jos sferos nėra išsidėsčiusios vien tik vertikaliojoje ašyje, priešingai, galbūt daugiau koncentruojamasi į horizontaliąją plotmę. Be įvairiausių kitokio  pobūdžio perėjimų (pavyzdžiui, geopolitinių,</w:t>
      </w:r>
      <w:r w:rsidR="00FB2256" w:rsidRPr="00FB2256">
        <w:rPr>
          <w:sz w:val="22"/>
          <w:szCs w:val="22"/>
          <w:lang w:val="es-ES"/>
        </w:rPr>
        <w:t xml:space="preserve"> siejamų su sovietinio laikotarpio</w:t>
      </w:r>
      <w:r w:rsidRPr="00FB2256">
        <w:rPr>
          <w:sz w:val="22"/>
          <w:szCs w:val="22"/>
          <w:lang w:val="es-ES"/>
        </w:rPr>
        <w:t xml:space="preserve"> trauma), aut</w:t>
      </w:r>
      <w:r w:rsidR="00FB2256" w:rsidRPr="00FB2256">
        <w:rPr>
          <w:sz w:val="22"/>
          <w:szCs w:val="22"/>
          <w:lang w:val="es-ES"/>
        </w:rPr>
        <w:t>orius „šokinėja</w:t>
      </w:r>
      <w:r w:rsidR="00FB2256" w:rsidRPr="00FB2256">
        <w:rPr>
          <w:sz w:val="22"/>
          <w:szCs w:val="22"/>
          <w:lang w:val="pt-PT"/>
        </w:rPr>
        <w:t>“</w:t>
      </w:r>
      <w:r w:rsidRPr="00FB2256">
        <w:rPr>
          <w:sz w:val="22"/>
          <w:szCs w:val="22"/>
          <w:lang w:val="es-ES"/>
        </w:rPr>
        <w:t xml:space="preserve"> iš vieno pasaulio į kitą</w:t>
      </w:r>
      <w:r w:rsidR="00FB2256" w:rsidRPr="00FB2256">
        <w:rPr>
          <w:sz w:val="22"/>
          <w:szCs w:val="22"/>
          <w:lang w:val="es-ES"/>
        </w:rPr>
        <w:t xml:space="preserve"> </w:t>
      </w:r>
      <w:r w:rsidRPr="00FB2256">
        <w:rPr>
          <w:sz w:val="22"/>
          <w:szCs w:val="22"/>
          <w:lang w:val="es-ES"/>
        </w:rPr>
        <w:t>vien paminėdamas kokį nors žodį ir taip</w:t>
      </w:r>
      <w:r w:rsidR="00FB2256" w:rsidRPr="00FB2256">
        <w:rPr>
          <w:sz w:val="22"/>
          <w:szCs w:val="22"/>
          <w:lang w:val="es-ES"/>
        </w:rPr>
        <w:t xml:space="preserve"> </w:t>
      </w:r>
      <w:r w:rsidRPr="00FB2256">
        <w:rPr>
          <w:sz w:val="22"/>
          <w:szCs w:val="22"/>
          <w:lang w:val="es-ES"/>
        </w:rPr>
        <w:t>atsirasdamas jau kitoje vietoje. Pakankamai dažnai pasitaiko svarbus religinis motyvas, kurio ištakų galima taip pat ieškoti ir lietuvių tautosakoje, šis motyvas kartojasi visoje knygoje – reinkarnacija. Ji pati savaime yra tiltas tarp šiapusinio ir anapusinio pasaulių ir jos raiškai</w:t>
      </w:r>
      <w:r w:rsidR="00FB2256" w:rsidRPr="00FB2256">
        <w:rPr>
          <w:sz w:val="22"/>
          <w:szCs w:val="22"/>
          <w:lang w:val="es-ES"/>
        </w:rPr>
        <w:t xml:space="preserve"> </w:t>
      </w:r>
      <w:r w:rsidRPr="00FB2256">
        <w:rPr>
          <w:sz w:val="22"/>
          <w:szCs w:val="22"/>
          <w:lang w:val="es-ES"/>
        </w:rPr>
        <w:t xml:space="preserve">pranešime skiriama daugiau dėmesio. </w:t>
      </w:r>
    </w:p>
    <w:p w:rsidR="00FF50C4" w:rsidRPr="00FB2256" w:rsidRDefault="00FF50C4" w:rsidP="00FF50C4">
      <w:pPr>
        <w:ind w:firstLine="1296"/>
        <w:jc w:val="both"/>
        <w:rPr>
          <w:sz w:val="22"/>
          <w:szCs w:val="22"/>
          <w:lang w:val="cs-CZ"/>
        </w:rPr>
      </w:pPr>
      <w:r w:rsidRPr="00FB2256">
        <w:rPr>
          <w:sz w:val="22"/>
          <w:szCs w:val="22"/>
          <w:lang w:val="cs-CZ"/>
        </w:rPr>
        <w:t>Skaitytojas, negebantis pastebėti mitologinių užuominų, yra pasmerktas</w:t>
      </w:r>
      <w:r w:rsidR="00FB2256" w:rsidRPr="00FB2256">
        <w:rPr>
          <w:sz w:val="22"/>
          <w:szCs w:val="22"/>
          <w:lang w:val="cs-CZ"/>
        </w:rPr>
        <w:t xml:space="preserve"> </w:t>
      </w:r>
      <w:r w:rsidRPr="00FB2256">
        <w:rPr>
          <w:sz w:val="22"/>
          <w:szCs w:val="22"/>
          <w:lang w:val="cs-CZ"/>
        </w:rPr>
        <w:t>nesuvokti daugybės</w:t>
      </w:r>
      <w:r w:rsidR="00FB2256" w:rsidRPr="00FB2256">
        <w:rPr>
          <w:sz w:val="22"/>
          <w:szCs w:val="22"/>
          <w:lang w:val="cs-CZ"/>
        </w:rPr>
        <w:t xml:space="preserve"> </w:t>
      </w:r>
      <w:r w:rsidRPr="00FB2256">
        <w:rPr>
          <w:sz w:val="22"/>
          <w:szCs w:val="22"/>
          <w:lang w:val="cs-CZ"/>
        </w:rPr>
        <w:t>prasmių, autoriaus sudėtų</w:t>
      </w:r>
      <w:r w:rsidR="00FB2256" w:rsidRPr="00FB2256">
        <w:rPr>
          <w:sz w:val="22"/>
          <w:szCs w:val="22"/>
          <w:lang w:val="cs-CZ"/>
        </w:rPr>
        <w:t xml:space="preserve"> </w:t>
      </w:r>
      <w:r w:rsidRPr="00FB2256">
        <w:rPr>
          <w:sz w:val="22"/>
          <w:szCs w:val="22"/>
          <w:lang w:val="cs-CZ"/>
        </w:rPr>
        <w:t>į romaną. Nepaisant to, kad jau iš pradžių aiškėja, kad dėl greitos vaizdų kaitos neretai sunku atskirsti motyvų ištakas, pranešimo tikslas – analizuoti mitologinius motyvus ir jų kilmę, atkreipiant ypatingą dėmesį</w:t>
      </w:r>
      <w:r w:rsidR="00FB2256" w:rsidRPr="00FB2256">
        <w:rPr>
          <w:sz w:val="22"/>
          <w:szCs w:val="22"/>
          <w:lang w:val="cs-CZ"/>
        </w:rPr>
        <w:t xml:space="preserve"> </w:t>
      </w:r>
      <w:r w:rsidRPr="00FB2256">
        <w:rPr>
          <w:sz w:val="22"/>
          <w:szCs w:val="22"/>
          <w:lang w:val="cs-CZ"/>
        </w:rPr>
        <w:t xml:space="preserve">į skirtingų pasaulių vaizdavimą bei šių vaizdų reikšmes.  </w:t>
      </w:r>
    </w:p>
    <w:p w:rsidR="00FF50C4" w:rsidRPr="00FB2256" w:rsidRDefault="00FF50C4" w:rsidP="00FF50C4">
      <w:pPr>
        <w:jc w:val="both"/>
        <w:rPr>
          <w:sz w:val="22"/>
          <w:szCs w:val="22"/>
          <w:lang w:val="cs-CZ"/>
        </w:rPr>
      </w:pPr>
    </w:p>
    <w:p w:rsidR="00FF50C4" w:rsidRPr="00FF50C4" w:rsidRDefault="00FF50C4" w:rsidP="00FF50C4">
      <w:pPr>
        <w:jc w:val="both"/>
        <w:rPr>
          <w:sz w:val="20"/>
          <w:lang w:val="cs-CZ"/>
        </w:rPr>
      </w:pPr>
      <w:r w:rsidRPr="00FF50C4">
        <w:rPr>
          <w:sz w:val="20"/>
          <w:lang w:val="cs-CZ"/>
        </w:rPr>
        <w:t>Karolio Universiteto</w:t>
      </w:r>
    </w:p>
    <w:p w:rsidR="00FF50C4" w:rsidRPr="00FF50C4" w:rsidRDefault="00FF50C4" w:rsidP="00FF50C4">
      <w:pPr>
        <w:jc w:val="both"/>
        <w:rPr>
          <w:sz w:val="20"/>
          <w:lang w:val="cs-CZ"/>
        </w:rPr>
      </w:pPr>
      <w:r w:rsidRPr="00FF50C4">
        <w:rPr>
          <w:sz w:val="20"/>
          <w:lang w:val="cs-CZ"/>
        </w:rPr>
        <w:t xml:space="preserve"> Filosofijos fakulteto</w:t>
      </w:r>
    </w:p>
    <w:p w:rsidR="00FF50C4" w:rsidRPr="00FF50C4" w:rsidRDefault="00FF50C4" w:rsidP="00FF50C4">
      <w:pPr>
        <w:jc w:val="both"/>
        <w:rPr>
          <w:sz w:val="20"/>
          <w:lang w:val="cs-CZ"/>
        </w:rPr>
      </w:pPr>
      <w:r w:rsidRPr="00FF50C4">
        <w:rPr>
          <w:sz w:val="20"/>
          <w:lang w:val="cs-CZ"/>
        </w:rPr>
        <w:t xml:space="preserve"> Rytų Europos studijų instituto Baltistikos skyrius </w:t>
      </w:r>
    </w:p>
    <w:p w:rsidR="00FF50C4" w:rsidRPr="00FF50C4" w:rsidRDefault="00FF50C4" w:rsidP="00FF50C4">
      <w:pPr>
        <w:jc w:val="both"/>
        <w:rPr>
          <w:sz w:val="20"/>
          <w:lang w:val="cs-CZ"/>
        </w:rPr>
      </w:pPr>
      <w:r w:rsidRPr="00FF50C4">
        <w:rPr>
          <w:sz w:val="20"/>
          <w:lang w:val="cs-CZ"/>
        </w:rPr>
        <w:t>VaverovaNada@centrum.cz</w:t>
      </w:r>
    </w:p>
    <w:p w:rsidR="00FF50C4" w:rsidRDefault="00FF50C4" w:rsidP="00FF50C4">
      <w:pPr>
        <w:jc w:val="both"/>
        <w:rPr>
          <w:b/>
          <w:sz w:val="22"/>
          <w:szCs w:val="22"/>
        </w:rPr>
      </w:pPr>
    </w:p>
    <w:p w:rsidR="00F01B3A" w:rsidRDefault="00F01B3A" w:rsidP="00F01B3A">
      <w:pPr>
        <w:rPr>
          <w:b/>
          <w:bCs/>
          <w:color w:val="000000"/>
          <w:szCs w:val="24"/>
        </w:rPr>
      </w:pPr>
      <w:r>
        <w:rPr>
          <w:b/>
          <w:bCs/>
          <w:color w:val="000000"/>
          <w:szCs w:val="24"/>
        </w:rPr>
        <w:t xml:space="preserve">VII Posėdis. </w:t>
      </w:r>
      <w:r w:rsidR="00DE651A">
        <w:rPr>
          <w:b/>
        </w:rPr>
        <w:t xml:space="preserve">13.35–15.10. </w:t>
      </w:r>
      <w:r>
        <w:rPr>
          <w:b/>
          <w:bCs/>
          <w:color w:val="000000"/>
          <w:szCs w:val="24"/>
        </w:rPr>
        <w:t>„Šiuolaikinė lietuvių drama tarp fikcijos ir tikrovės“</w:t>
      </w:r>
    </w:p>
    <w:p w:rsidR="00DE651A" w:rsidRDefault="00DE651A" w:rsidP="00F01B3A">
      <w:pPr>
        <w:rPr>
          <w:b/>
          <w:bCs/>
          <w:color w:val="000000"/>
          <w:szCs w:val="24"/>
        </w:rPr>
      </w:pPr>
    </w:p>
    <w:p w:rsidR="00DE651A" w:rsidRPr="00DE651A" w:rsidRDefault="00DE651A" w:rsidP="00DE651A">
      <w:pPr>
        <w:rPr>
          <w:b/>
          <w:bCs/>
          <w:color w:val="000000"/>
          <w:sz w:val="22"/>
          <w:szCs w:val="22"/>
        </w:rPr>
      </w:pPr>
      <w:r w:rsidRPr="00DE651A">
        <w:rPr>
          <w:b/>
          <w:sz w:val="22"/>
          <w:szCs w:val="22"/>
        </w:rPr>
        <w:t>Dr. Aurelija Mykolaitytė, „Trauminė sovietmečio atmintis šiuolaikinėje lietuvių dramaturgijoje“</w:t>
      </w:r>
    </w:p>
    <w:p w:rsidR="00DE651A" w:rsidRDefault="00DE651A" w:rsidP="00DE651A">
      <w:pPr>
        <w:rPr>
          <w:b/>
          <w:sz w:val="22"/>
          <w:szCs w:val="22"/>
        </w:rPr>
      </w:pPr>
    </w:p>
    <w:p w:rsidR="00DE651A" w:rsidRPr="00346730" w:rsidRDefault="00DE651A" w:rsidP="00DE651A">
      <w:pPr>
        <w:ind w:firstLine="1296"/>
        <w:jc w:val="both"/>
        <w:rPr>
          <w:sz w:val="22"/>
          <w:szCs w:val="22"/>
        </w:rPr>
      </w:pPr>
      <w:r w:rsidRPr="00346730">
        <w:rPr>
          <w:sz w:val="22"/>
          <w:szCs w:val="22"/>
        </w:rPr>
        <w:t xml:space="preserve">Atminties tyrinėtojai pripažįsta, kad tik praėjus gana ilgam laiko tarpui atsiranda poreikis kalbėti apie tai, kas buvo visiškai arba labai mažai nereflektuota. Lietuvių kultūroje Lietuvos nepriklausomybės metu vis labiau siekiama atsigręžti į sovietinę praeitį ir bandyti suvokti jos padarinius dabartyje. Kasmet daugėja mokslinių tyrimų, reflektuojančių sovietmetį. Jei nepriklausomos Lietuvos pradžioje apie tai daugiausia kalbėjo išeiviai, tai šiuo metu atsiranda vis daugiau monografijų ir studijų, kurias rašo jaunesniosios kartos atstovai, pavyzdžiui,  Ainės Ramonaitės (g. 1976) parengta knyga „Nematoma sovietmečio visuomenė“ (2015), Valdemaro Klumbio (g. 1979) daktaro disertacija „Lietuvos kultūrinio elito elgsenos modeliai sovietmečiu“ (2009), Tomo </w:t>
      </w:r>
      <w:proofErr w:type="spellStart"/>
      <w:r w:rsidRPr="00346730">
        <w:rPr>
          <w:sz w:val="22"/>
          <w:szCs w:val="22"/>
        </w:rPr>
        <w:t>Vaisetos</w:t>
      </w:r>
      <w:proofErr w:type="spellEnd"/>
      <w:r w:rsidRPr="00346730">
        <w:rPr>
          <w:sz w:val="22"/>
          <w:szCs w:val="22"/>
        </w:rPr>
        <w:t xml:space="preserve"> (g. 1984) monografija „Nuobodulio visuomenė: kasdienybė ir ideologija vėlyvuoju sovietmečiu“ (1964–1984)“ (2014). </w:t>
      </w:r>
    </w:p>
    <w:p w:rsidR="00DE651A" w:rsidRPr="00346730" w:rsidRDefault="00DE651A" w:rsidP="00DE651A">
      <w:pPr>
        <w:ind w:firstLine="1296"/>
        <w:jc w:val="both"/>
        <w:rPr>
          <w:sz w:val="22"/>
          <w:szCs w:val="22"/>
        </w:rPr>
      </w:pPr>
      <w:r w:rsidRPr="00346730">
        <w:rPr>
          <w:sz w:val="22"/>
          <w:szCs w:val="22"/>
        </w:rPr>
        <w:t>Lietuvių literatūroje taip pat galima pastebėti slinktį atminties tyrinėjimų link: tai liudija tiek prozininkų darbai (R. Klimo, R. Granausko, K. Sajos), tiek poetiniai tekstai (J. Strielkūno, M. Martinaičio, R. Keturakio), tiek draminiai kūriniai. Šiame pranešime analizuojamos 5 šiuolaikinės pjesės: S. Parulskio „P.S. Byla O.K“, M. Ivaškevičiaus „</w:t>
      </w:r>
      <w:proofErr w:type="spellStart"/>
      <w:r w:rsidRPr="00346730">
        <w:rPr>
          <w:sz w:val="22"/>
          <w:szCs w:val="22"/>
        </w:rPr>
        <w:t>Malыš</w:t>
      </w:r>
      <w:proofErr w:type="spellEnd"/>
      <w:r w:rsidRPr="00346730">
        <w:rPr>
          <w:sz w:val="22"/>
          <w:szCs w:val="22"/>
        </w:rPr>
        <w:t>“, G. Grajausko „Mergaitė, kurios bijojo Dievas“, H. Kunčiaus „Matas“ ir V. V. Landsbergio „Bunkeris“.</w:t>
      </w:r>
    </w:p>
    <w:p w:rsidR="00DE651A" w:rsidRPr="00346730" w:rsidRDefault="00DE651A" w:rsidP="00DE651A">
      <w:pPr>
        <w:ind w:firstLine="1296"/>
        <w:jc w:val="both"/>
        <w:rPr>
          <w:sz w:val="22"/>
          <w:szCs w:val="22"/>
          <w:lang w:val="es-ES"/>
        </w:rPr>
      </w:pPr>
      <w:r w:rsidRPr="00346730">
        <w:rPr>
          <w:sz w:val="22"/>
          <w:szCs w:val="22"/>
        </w:rPr>
        <w:t xml:space="preserve">Visus šiuos tekstus jungiančiu bruožu galima laikyti trauminę atmintį. Šis </w:t>
      </w:r>
      <w:proofErr w:type="spellStart"/>
      <w:r w:rsidRPr="00346730">
        <w:rPr>
          <w:sz w:val="22"/>
          <w:szCs w:val="22"/>
        </w:rPr>
        <w:t>konceptas</w:t>
      </w:r>
      <w:proofErr w:type="spellEnd"/>
      <w:r w:rsidRPr="00346730">
        <w:rPr>
          <w:sz w:val="22"/>
          <w:szCs w:val="22"/>
        </w:rPr>
        <w:t xml:space="preserve"> pirmiausia buvo įtvirtintas analizuojant literatūrą, susijusią su Holokausto tema, tačiau teoretikai akcentavo, kad jį galima pasitelkti aptariant ir įvairias traumines patirtis, kurios paliko ženklų istorijoje ir paveikė ne vieną kartą. Trauminės atminties tyrinėtoja M. </w:t>
      </w:r>
      <w:proofErr w:type="spellStart"/>
      <w:r w:rsidRPr="00346730">
        <w:rPr>
          <w:sz w:val="22"/>
          <w:szCs w:val="22"/>
        </w:rPr>
        <w:t>Hirsch</w:t>
      </w:r>
      <w:proofErr w:type="spellEnd"/>
      <w:r w:rsidRPr="00346730">
        <w:rPr>
          <w:sz w:val="22"/>
          <w:szCs w:val="22"/>
        </w:rPr>
        <w:t xml:space="preserve"> nurodo, kad galima analizuoti ne tik Holokausto  ir Antrojo pasaulinio karo traumas, bet ir Amerikos vergovę, Vietnamo karą, Argentinos „purvinąjį karą“, Pietų Afrikos apartheidą, sovietus ir Rytų Europos komunistinį terorą, Armėnijos ir Kambodžos genocidus. Praeities atmintis tampa svarbi ne tik tiems, kurie patys buvo stipriai paliesti trauminių įvykių, bet ir vėlesnėms kartoms, kurios tiesiogiai viso to neišgyveno. </w:t>
      </w:r>
      <w:r w:rsidRPr="00346730">
        <w:rPr>
          <w:sz w:val="22"/>
          <w:szCs w:val="22"/>
          <w:lang w:val="es-ES"/>
        </w:rPr>
        <w:t>Šiam fenomenui apibūdinti traumos teoretikai įtvirtino „antrosios kartos“ ir „poatminties“ apibrėžimus. Iš literatūrologinių darbų bene žymiausi yra L. Vickroy, A. Whitehead tyrinėjimai.</w:t>
      </w:r>
      <w:r w:rsidR="00346730" w:rsidRPr="00346730">
        <w:rPr>
          <w:sz w:val="22"/>
          <w:szCs w:val="22"/>
          <w:lang w:val="es-ES"/>
        </w:rPr>
        <w:t xml:space="preserve"> </w:t>
      </w:r>
      <w:r w:rsidRPr="00346730">
        <w:rPr>
          <w:sz w:val="22"/>
          <w:szCs w:val="22"/>
          <w:lang w:val="es-ES"/>
        </w:rPr>
        <w:t>Pasitelkiant jų įžvalgas gilinamasi į lietuvių dramaturgų tekstus, bandoma atsekti, kas lietuvių autorių tekstuose esmingiausia.</w:t>
      </w:r>
    </w:p>
    <w:p w:rsidR="00DE651A" w:rsidRPr="00B87405" w:rsidRDefault="00DE651A" w:rsidP="00DE651A">
      <w:pPr>
        <w:jc w:val="both"/>
        <w:rPr>
          <w:szCs w:val="24"/>
          <w:lang w:val="es-ES"/>
        </w:rPr>
      </w:pPr>
    </w:p>
    <w:p w:rsidR="00DE651A" w:rsidRDefault="00DE651A" w:rsidP="00DE651A">
      <w:pPr>
        <w:jc w:val="both"/>
        <w:rPr>
          <w:sz w:val="20"/>
          <w:lang w:val="es-ES"/>
        </w:rPr>
      </w:pPr>
      <w:r w:rsidRPr="00DE651A">
        <w:rPr>
          <w:sz w:val="20"/>
          <w:lang w:val="es-ES"/>
        </w:rPr>
        <w:t>Vytauto Didžiojo universiteto</w:t>
      </w:r>
    </w:p>
    <w:p w:rsidR="00DE651A" w:rsidRPr="00DE651A" w:rsidRDefault="00DE651A" w:rsidP="00DE651A">
      <w:pPr>
        <w:jc w:val="both"/>
        <w:rPr>
          <w:sz w:val="20"/>
          <w:lang w:val="es-ES"/>
        </w:rPr>
      </w:pPr>
      <w:r>
        <w:rPr>
          <w:sz w:val="20"/>
          <w:lang w:val="es-ES"/>
        </w:rPr>
        <w:t>Humanitarinių mokslų fakulteto</w:t>
      </w:r>
    </w:p>
    <w:p w:rsidR="00DE651A" w:rsidRPr="00DE651A" w:rsidRDefault="00DE651A" w:rsidP="00DE651A">
      <w:pPr>
        <w:jc w:val="both"/>
        <w:rPr>
          <w:sz w:val="20"/>
          <w:lang w:val="es-ES"/>
        </w:rPr>
      </w:pPr>
      <w:r w:rsidRPr="00DE651A">
        <w:rPr>
          <w:sz w:val="20"/>
          <w:lang w:val="es-ES"/>
        </w:rPr>
        <w:t>Lituanistikos katedra</w:t>
      </w:r>
    </w:p>
    <w:p w:rsidR="00DE651A" w:rsidRPr="00DE651A" w:rsidRDefault="00DE651A" w:rsidP="00DE651A">
      <w:pPr>
        <w:jc w:val="both"/>
        <w:rPr>
          <w:sz w:val="20"/>
          <w:lang w:val="es-ES"/>
        </w:rPr>
      </w:pPr>
      <w:r w:rsidRPr="00DE651A">
        <w:rPr>
          <w:sz w:val="20"/>
          <w:lang w:val="es-ES"/>
        </w:rPr>
        <w:t>a.mykolaityte@hmf.vdu.lt</w:t>
      </w:r>
    </w:p>
    <w:p w:rsidR="00DE651A" w:rsidRPr="00DE651A" w:rsidRDefault="00DE651A" w:rsidP="00DE651A">
      <w:pPr>
        <w:rPr>
          <w:b/>
          <w:sz w:val="22"/>
          <w:szCs w:val="22"/>
        </w:rPr>
      </w:pPr>
    </w:p>
    <w:p w:rsidR="00DE651A" w:rsidRPr="00404E92" w:rsidRDefault="00DE651A" w:rsidP="00DE651A">
      <w:pPr>
        <w:framePr w:hSpace="180" w:wrap="around" w:vAnchor="text" w:hAnchor="margin" w:xAlign="right" w:y="240"/>
        <w:jc w:val="both"/>
        <w:rPr>
          <w:szCs w:val="24"/>
        </w:rPr>
      </w:pPr>
    </w:p>
    <w:p w:rsidR="00346730" w:rsidRDefault="00346730" w:rsidP="00346730">
      <w:pPr>
        <w:rPr>
          <w:b/>
          <w:sz w:val="22"/>
          <w:szCs w:val="22"/>
        </w:rPr>
      </w:pPr>
      <w:proofErr w:type="spellStart"/>
      <w:r w:rsidRPr="00346730">
        <w:rPr>
          <w:b/>
          <w:sz w:val="22"/>
          <w:szCs w:val="22"/>
        </w:rPr>
        <w:t>Dokt</w:t>
      </w:r>
      <w:proofErr w:type="spellEnd"/>
      <w:r w:rsidRPr="00346730">
        <w:rPr>
          <w:b/>
          <w:sz w:val="22"/>
          <w:szCs w:val="22"/>
        </w:rPr>
        <w:t>. Aušra Gudavičiūtė, „Vegos Vaičiūnaitės „</w:t>
      </w:r>
      <w:proofErr w:type="spellStart"/>
      <w:r w:rsidRPr="00346730">
        <w:rPr>
          <w:b/>
          <w:sz w:val="22"/>
          <w:szCs w:val="22"/>
        </w:rPr>
        <w:t>Miraklio“vilnietiškoji</w:t>
      </w:r>
      <w:proofErr w:type="spellEnd"/>
      <w:r w:rsidRPr="00346730">
        <w:rPr>
          <w:b/>
          <w:sz w:val="22"/>
          <w:szCs w:val="22"/>
        </w:rPr>
        <w:t xml:space="preserve"> topografija“</w:t>
      </w:r>
    </w:p>
    <w:p w:rsidR="00346730" w:rsidRDefault="00346730" w:rsidP="00346730">
      <w:pPr>
        <w:rPr>
          <w:b/>
          <w:sz w:val="22"/>
          <w:szCs w:val="22"/>
        </w:rPr>
      </w:pPr>
    </w:p>
    <w:p w:rsidR="00346730" w:rsidRPr="00346730" w:rsidRDefault="00346730" w:rsidP="00346730">
      <w:pPr>
        <w:ind w:firstLine="1296"/>
        <w:jc w:val="both"/>
        <w:rPr>
          <w:sz w:val="22"/>
          <w:szCs w:val="22"/>
          <w:lang w:val="es-ES"/>
        </w:rPr>
      </w:pPr>
      <w:r w:rsidRPr="00346730">
        <w:rPr>
          <w:sz w:val="22"/>
          <w:szCs w:val="22"/>
          <w:lang w:val="es-ES"/>
        </w:rPr>
        <w:t xml:space="preserve">Pranešime analizuojamas Vegos Vaičiūnaitės aplinkos teatro </w:t>
      </w:r>
      <w:r w:rsidRPr="00346730">
        <w:rPr>
          <w:i/>
          <w:sz w:val="22"/>
          <w:szCs w:val="22"/>
          <w:lang w:val="es-ES"/>
        </w:rPr>
        <w:t>Miraklis</w:t>
      </w:r>
      <w:r w:rsidRPr="00346730">
        <w:rPr>
          <w:sz w:val="22"/>
          <w:szCs w:val="22"/>
          <w:lang w:val="es-ES"/>
        </w:rPr>
        <w:t xml:space="preserve"> spektaklių (nuo J. Vaičiūnaitės „Saulės kelionės“ 1995 m. iki L. Jakimavičiaus „Vilniaus legendų“ 2001 m.) literatūrinės medžiagos ir vaidinimams pasirinktų Vilniaus erdvių tarpusavio santykis. Pirmiausia, siekiama atskleisti, kaip spektaklio vyksmui pasirinkta erdvė (Šv. Stepono g. 7 namo griuvėsiai, Vilnelės pakrantė, Bazilijonų vienuolyno kiemas, Katedros, Rotušės aikštės) daro įtaką literatūrinės medžiagos interpretacijai spektaklyje ir kaip spektaklio tekstas kuria ir papildo jau egzistuojančią Vilniaus mitologiją. Remiantis literatūros topografijos metodologinėmis nuostatomis, pateikiama argumentų, kad </w:t>
      </w:r>
      <w:r w:rsidRPr="00346730">
        <w:rPr>
          <w:i/>
          <w:sz w:val="22"/>
          <w:szCs w:val="22"/>
          <w:lang w:val="es-ES"/>
        </w:rPr>
        <w:t>Miraklis</w:t>
      </w:r>
      <w:r w:rsidRPr="00346730">
        <w:rPr>
          <w:sz w:val="22"/>
          <w:szCs w:val="22"/>
          <w:lang w:val="es-ES"/>
        </w:rPr>
        <w:t xml:space="preserve">, įvietindamas, su konkrečia erdve susiedamas ne tik lietuvių autorių, bet ir pasaulinės klasikos kūrinius (W. Shakespeare, A. Mickiewicz), pratęsė ir atnaujino Vilniaus kaip nepaprasto stebuklų miesto topografinę poetiką. Toliau pranešime pažymima, kad Vaičiūnaitės spektakliams būdingas aplinkos matmuo, verbaliojo teksto paskleidimas ne tradicinėje scenoje, o atviroje erdvėje, „teksto peizažas“ ardo draminę literatūros tekstų struktūrą ir konstruoja spektaklį pagal postdraminės scenos principus. Atgaivinęs viduramžiškų miraklių ir vėlesnių epochų aikščių teatrų tradicijas, Vaičiūnaitės </w:t>
      </w:r>
      <w:r w:rsidRPr="00346730">
        <w:rPr>
          <w:i/>
          <w:sz w:val="22"/>
          <w:szCs w:val="22"/>
          <w:lang w:val="es-ES"/>
        </w:rPr>
        <w:t>Miraklis</w:t>
      </w:r>
      <w:r w:rsidRPr="00346730">
        <w:rPr>
          <w:sz w:val="22"/>
          <w:szCs w:val="22"/>
          <w:lang w:val="es-ES"/>
        </w:rPr>
        <w:t xml:space="preserve"> drauge jau yra teatras po dramos, peržaidžiantis jos kaip literatūros rūšies principus ir juos dekonstruojantis, vaizduotę iš fikcinės erdvės perkeldamas į savo laikotarpio tikrovės erdvę ir kuriantis naują (postdraminę) vilnietiškąją topografinę tapatybę.  </w:t>
      </w:r>
    </w:p>
    <w:p w:rsidR="00346730" w:rsidRPr="00346730" w:rsidRDefault="00346730" w:rsidP="00346730">
      <w:pPr>
        <w:jc w:val="both"/>
        <w:rPr>
          <w:sz w:val="22"/>
          <w:szCs w:val="22"/>
          <w:lang w:val="es-ES"/>
        </w:rPr>
      </w:pPr>
    </w:p>
    <w:p w:rsidR="00346730" w:rsidRPr="00346730" w:rsidRDefault="00346730" w:rsidP="00346730">
      <w:pPr>
        <w:jc w:val="both"/>
        <w:rPr>
          <w:sz w:val="20"/>
          <w:lang w:val="es-ES"/>
        </w:rPr>
      </w:pPr>
      <w:r w:rsidRPr="00346730">
        <w:rPr>
          <w:sz w:val="20"/>
          <w:lang w:val="es-ES"/>
        </w:rPr>
        <w:t>Lietuvių literatūros ir tautosakos instituto</w:t>
      </w:r>
    </w:p>
    <w:p w:rsidR="00346730" w:rsidRPr="00346730" w:rsidRDefault="00346730" w:rsidP="00346730">
      <w:pPr>
        <w:jc w:val="both"/>
        <w:rPr>
          <w:sz w:val="20"/>
          <w:lang w:val="es-ES"/>
        </w:rPr>
      </w:pPr>
      <w:r w:rsidRPr="00346730">
        <w:rPr>
          <w:sz w:val="20"/>
          <w:lang w:val="es-ES"/>
        </w:rPr>
        <w:t>Šiuolaikinės literatūros skyrius</w:t>
      </w:r>
    </w:p>
    <w:p w:rsidR="00346730" w:rsidRPr="00346730" w:rsidRDefault="00346730" w:rsidP="00346730">
      <w:pPr>
        <w:jc w:val="both"/>
        <w:rPr>
          <w:sz w:val="20"/>
          <w:lang w:val="es-ES"/>
        </w:rPr>
      </w:pPr>
      <w:r w:rsidRPr="00346730">
        <w:rPr>
          <w:sz w:val="20"/>
          <w:lang w:val="es-ES"/>
        </w:rPr>
        <w:t>ausrara@gmail.com</w:t>
      </w:r>
    </w:p>
    <w:p w:rsidR="00346730" w:rsidRDefault="00346730" w:rsidP="00346730">
      <w:pPr>
        <w:rPr>
          <w:b/>
          <w:sz w:val="20"/>
        </w:rPr>
      </w:pPr>
    </w:p>
    <w:p w:rsidR="00346730" w:rsidRDefault="00346730" w:rsidP="00346730">
      <w:pPr>
        <w:rPr>
          <w:b/>
          <w:sz w:val="22"/>
          <w:szCs w:val="22"/>
        </w:rPr>
      </w:pPr>
      <w:r w:rsidRPr="00346730">
        <w:rPr>
          <w:b/>
          <w:sz w:val="22"/>
          <w:szCs w:val="22"/>
        </w:rPr>
        <w:t xml:space="preserve">Dr. Neringa </w:t>
      </w:r>
      <w:proofErr w:type="spellStart"/>
      <w:r w:rsidRPr="00346730">
        <w:rPr>
          <w:b/>
          <w:sz w:val="22"/>
          <w:szCs w:val="22"/>
        </w:rPr>
        <w:t>Klišienė</w:t>
      </w:r>
      <w:proofErr w:type="spellEnd"/>
      <w:r w:rsidRPr="00346730">
        <w:rPr>
          <w:sz w:val="22"/>
          <w:szCs w:val="22"/>
        </w:rPr>
        <w:t xml:space="preserve">, </w:t>
      </w:r>
      <w:r w:rsidRPr="00346730">
        <w:rPr>
          <w:b/>
          <w:sz w:val="22"/>
          <w:szCs w:val="22"/>
        </w:rPr>
        <w:t>„</w:t>
      </w:r>
      <w:proofErr w:type="spellStart"/>
      <w:r w:rsidRPr="00346730">
        <w:rPr>
          <w:b/>
          <w:i/>
          <w:sz w:val="22"/>
          <w:szCs w:val="22"/>
        </w:rPr>
        <w:t>Didaskaliniai</w:t>
      </w:r>
      <w:proofErr w:type="spellEnd"/>
      <w:r w:rsidRPr="00346730">
        <w:rPr>
          <w:b/>
          <w:sz w:val="22"/>
          <w:szCs w:val="22"/>
        </w:rPr>
        <w:t xml:space="preserve"> epizodai Juozo Erlicko ir Herkaus Kunčiaus dramaturgijoje“</w:t>
      </w:r>
    </w:p>
    <w:p w:rsidR="00346730" w:rsidRDefault="00346730" w:rsidP="00346730">
      <w:pPr>
        <w:rPr>
          <w:b/>
          <w:sz w:val="22"/>
          <w:szCs w:val="22"/>
        </w:rPr>
      </w:pPr>
    </w:p>
    <w:p w:rsidR="00346730" w:rsidRPr="00346730" w:rsidRDefault="00346730" w:rsidP="00346730">
      <w:pPr>
        <w:ind w:firstLine="1296"/>
        <w:jc w:val="both"/>
        <w:rPr>
          <w:sz w:val="22"/>
          <w:szCs w:val="22"/>
          <w:lang w:val="lv-LV"/>
        </w:rPr>
      </w:pPr>
      <w:r w:rsidRPr="00346730">
        <w:rPr>
          <w:sz w:val="22"/>
          <w:szCs w:val="22"/>
          <w:lang w:val="lv-LV"/>
        </w:rPr>
        <w:t xml:space="preserve">Sceninė reprezentacija, semiotiniais terminais kalbant, beveik visada yra </w:t>
      </w:r>
      <w:r w:rsidRPr="00346730">
        <w:rPr>
          <w:i/>
          <w:sz w:val="22"/>
          <w:szCs w:val="22"/>
          <w:lang w:val="lv-LV"/>
        </w:rPr>
        <w:t xml:space="preserve">daugiakodė, </w:t>
      </w:r>
      <w:r w:rsidRPr="00346730">
        <w:rPr>
          <w:sz w:val="22"/>
          <w:szCs w:val="22"/>
          <w:lang w:val="lv-LV"/>
        </w:rPr>
        <w:t xml:space="preserve">o draminis tekstas įprastai laikomas </w:t>
      </w:r>
      <w:r w:rsidRPr="00346730">
        <w:rPr>
          <w:i/>
          <w:sz w:val="22"/>
          <w:szCs w:val="22"/>
          <w:lang w:val="lv-LV"/>
        </w:rPr>
        <w:t xml:space="preserve">dvisluoksniu, </w:t>
      </w:r>
      <w:r w:rsidRPr="00346730">
        <w:rPr>
          <w:sz w:val="22"/>
          <w:szCs w:val="22"/>
          <w:lang w:val="lv-LV"/>
        </w:rPr>
        <w:t>t. y. sudarytu iš tarpusavyje susijusių dialogo ir remarkų. Kaip tik ši ypatybė, arba</w:t>
      </w:r>
      <w:r w:rsidRPr="00346730">
        <w:rPr>
          <w:i/>
          <w:sz w:val="22"/>
          <w:szCs w:val="22"/>
          <w:lang w:val="lv-LV"/>
        </w:rPr>
        <w:t xml:space="preserve"> dvigubos aplinkybių visumos projekcijos </w:t>
      </w:r>
      <w:r w:rsidRPr="00346730">
        <w:rPr>
          <w:sz w:val="22"/>
          <w:szCs w:val="22"/>
          <w:lang w:val="lv-LV"/>
        </w:rPr>
        <w:t xml:space="preserve">principas, anot Ingardeno, akivaizdžiai byloja apie tai, ant kokio pamato steigiasi teatrinio rašymo kaip diskurso žanro savitumas. Kurdamas dramaturgas taip pat naudojasi dviem „teptukais“, įrašydamas į draminį tekstą virtualią mizansceną ir (bent iš dalies) iš anksto nurodydamas skirtingų, įsitraukiančių į galimą konkrečią kūrybą kodų santykį. Jau XIX a. pabaigoje Vakarų Europos dramaturgai suvokė galintys šiuos du draminio teksto sluoksnius paversti meninių eksperimentų objektu, o ne tik laikytis juos apibrėžiančios normos, skelbiančios apie hierarchinius dialogo („pagrindinis“ tekstas) ir remarkų („antrinis“ tekstas) santykius. Modernioji XX a. Vakarų Europos dramaturgija, juolab šiuolaikiniai draminiai tekstai iš esmės leidžia fiksuoti šio santykio transformaciją ir atkreipti dėmesį į draminį paratekstą, neretai keliantį didesnį susidomėjimą nei veikėjų replikos. </w:t>
      </w:r>
    </w:p>
    <w:p w:rsidR="00346730" w:rsidRPr="00346730" w:rsidRDefault="00346730" w:rsidP="00346730">
      <w:pPr>
        <w:shd w:val="clear" w:color="auto" w:fill="FFFFFF"/>
        <w:ind w:firstLine="1296"/>
        <w:jc w:val="both"/>
        <w:rPr>
          <w:sz w:val="22"/>
          <w:szCs w:val="22"/>
          <w:lang w:val="es-ES"/>
        </w:rPr>
      </w:pPr>
      <w:r w:rsidRPr="00346730">
        <w:rPr>
          <w:sz w:val="22"/>
          <w:szCs w:val="22"/>
          <w:lang w:val="lv-LV"/>
        </w:rPr>
        <w:t xml:space="preserve">Šio pranešimo akiratyje – skirtingais laikotarpiais rašyti Juozo Erlicko ir Herkaus Kunčiaus draminiai tekstai, kurių struktūriniams ypatumams atskleisti lietuvių literatūrologai nėra (arba beveik nėra) skyrę daug dėmesio. </w:t>
      </w:r>
      <w:r w:rsidRPr="00346730">
        <w:rPr>
          <w:sz w:val="22"/>
          <w:szCs w:val="22"/>
          <w:lang w:val="es-ES"/>
        </w:rPr>
        <w:t xml:space="preserve">Pranešime susitelkiama į didaskalinio epizodo ir verbalinio personažų veiksmo – dialogo – sąveikos ir santykio analizę. Didaskaliniai epizodai – abiejų autorių demonstruojamas draminio rašymo atvejis,  kai šie (skirtingai nei sceninės nuorodos) atitrūkdami nuo veikėjų dialogų nužymėtos trajektorijos ima savarankiškai funkcionuoti kaip naratyviniai paveikslai, įsiterpdami į draminį veiksmą ar jį nutraukdami. Didaskalinių epizodų, besiremiančių žaidybine teatriškumo ir naratyvumo jungtimi, įtraukimas į dramos kūrinį leidžia išskirti atraminius šios sąveikos analizės aspektus: sakymo – </w:t>
      </w:r>
      <w:r w:rsidRPr="00346730">
        <w:rPr>
          <w:sz w:val="22"/>
          <w:szCs w:val="22"/>
          <w:lang w:val="es-ES"/>
        </w:rPr>
        <w:lastRenderedPageBreak/>
        <w:t>išryškinančio neretai asmeninio soliloko formą įgaunančios autorystės pėdsaką; naratologinį – kreipiant dėmesį į tekstinį  autoriaus ir skaitytojo / žiūrovo funkcijų ir jų santykio su dramos fabula audinį. Remiantis principu, kad „bet kuri frazė neabejotinai rodo savo ženklus: frazė yra pamatoma ar išgirstama“ (Rey-Debove), daroma išvada, kad  didaskalinio epizodo pasirodymas scenoje (realioje ar įsivaizduojamoje) yra veikimo būdas, leidžiantis teatrui parodyti savo ženklus, ir būtent tuos, kurie nėra skirti būti pamatyti. Transformuotas į diskursą, didaskalinis tekstas figūruoja kaip draminė medžiaga, kuri nutraukia ryšius su realizmo principais grindžiama fikcija.</w:t>
      </w:r>
    </w:p>
    <w:p w:rsidR="00346730" w:rsidRPr="00346730" w:rsidRDefault="00346730" w:rsidP="00346730">
      <w:pPr>
        <w:shd w:val="clear" w:color="auto" w:fill="FFFFFF"/>
        <w:jc w:val="both"/>
        <w:rPr>
          <w:color w:val="000000"/>
          <w:sz w:val="22"/>
          <w:szCs w:val="22"/>
          <w:lang w:val="es-ES"/>
        </w:rPr>
      </w:pPr>
      <w:r w:rsidRPr="00346730">
        <w:rPr>
          <w:sz w:val="22"/>
          <w:szCs w:val="22"/>
          <w:lang w:val="es-ES"/>
        </w:rPr>
        <w:t xml:space="preserve"> </w:t>
      </w:r>
    </w:p>
    <w:p w:rsidR="00346730" w:rsidRPr="00346730" w:rsidRDefault="00346730" w:rsidP="00346730">
      <w:pPr>
        <w:jc w:val="both"/>
        <w:rPr>
          <w:sz w:val="20"/>
          <w:lang w:val="es-ES"/>
        </w:rPr>
      </w:pPr>
      <w:r w:rsidRPr="00346730">
        <w:rPr>
          <w:sz w:val="20"/>
          <w:lang w:val="es-ES"/>
        </w:rPr>
        <w:t>Vilniaus universiteto</w:t>
      </w:r>
    </w:p>
    <w:p w:rsidR="00346730" w:rsidRPr="00346730" w:rsidRDefault="00346730" w:rsidP="00346730">
      <w:pPr>
        <w:jc w:val="both"/>
        <w:rPr>
          <w:sz w:val="20"/>
          <w:lang w:val="es-ES"/>
        </w:rPr>
      </w:pPr>
      <w:r w:rsidRPr="00346730">
        <w:rPr>
          <w:sz w:val="20"/>
          <w:lang w:val="es-ES"/>
        </w:rPr>
        <w:t>Filologijos fakulteto</w:t>
      </w:r>
    </w:p>
    <w:p w:rsidR="00346730" w:rsidRPr="00346730" w:rsidRDefault="00346730" w:rsidP="00346730">
      <w:pPr>
        <w:jc w:val="both"/>
        <w:rPr>
          <w:sz w:val="20"/>
          <w:lang w:val="es-ES"/>
        </w:rPr>
      </w:pPr>
      <w:r w:rsidRPr="00346730">
        <w:rPr>
          <w:sz w:val="20"/>
          <w:lang w:val="es-ES"/>
        </w:rPr>
        <w:t xml:space="preserve"> Lietuvių literatūros katedra</w:t>
      </w:r>
    </w:p>
    <w:p w:rsidR="00346730" w:rsidRPr="00346730" w:rsidRDefault="00346730" w:rsidP="00346730">
      <w:pPr>
        <w:jc w:val="both"/>
        <w:rPr>
          <w:sz w:val="20"/>
          <w:lang w:val="es-ES"/>
        </w:rPr>
      </w:pPr>
      <w:r w:rsidRPr="00346730">
        <w:rPr>
          <w:sz w:val="20"/>
          <w:lang w:val="es-ES"/>
        </w:rPr>
        <w:t>nklisiene@gmail.com</w:t>
      </w:r>
    </w:p>
    <w:p w:rsidR="00346730" w:rsidRPr="00346730" w:rsidRDefault="00346730" w:rsidP="00346730">
      <w:pPr>
        <w:rPr>
          <w:b/>
          <w:sz w:val="22"/>
          <w:szCs w:val="22"/>
        </w:rPr>
      </w:pPr>
    </w:p>
    <w:p w:rsidR="00346730" w:rsidRPr="00525E09" w:rsidRDefault="00346730" w:rsidP="00525E09">
      <w:pPr>
        <w:rPr>
          <w:b/>
          <w:sz w:val="22"/>
          <w:szCs w:val="22"/>
          <w:lang w:val="lv-LV"/>
        </w:rPr>
      </w:pPr>
      <w:proofErr w:type="spellStart"/>
      <w:r w:rsidRPr="00525E09">
        <w:rPr>
          <w:b/>
          <w:sz w:val="22"/>
          <w:szCs w:val="22"/>
        </w:rPr>
        <w:t>Dokt</w:t>
      </w:r>
      <w:proofErr w:type="spellEnd"/>
      <w:r w:rsidRPr="00525E09">
        <w:rPr>
          <w:b/>
          <w:sz w:val="22"/>
          <w:szCs w:val="22"/>
        </w:rPr>
        <w:t>. Kristi</w:t>
      </w:r>
      <w:r w:rsidRPr="00525E09">
        <w:rPr>
          <w:b/>
          <w:sz w:val="22"/>
          <w:szCs w:val="22"/>
          <w:lang w:val="lv-LV"/>
        </w:rPr>
        <w:t>āna Tīlika</w:t>
      </w:r>
      <w:r w:rsidRPr="00525E09">
        <w:rPr>
          <w:sz w:val="22"/>
          <w:szCs w:val="22"/>
          <w:lang w:val="lv-LV"/>
        </w:rPr>
        <w:t xml:space="preserve">, </w:t>
      </w:r>
      <w:r w:rsidRPr="00525E09">
        <w:rPr>
          <w:b/>
          <w:bCs/>
          <w:sz w:val="22"/>
          <w:szCs w:val="22"/>
        </w:rPr>
        <w:t xml:space="preserve">„Lietuvos nacionalinio dramos teatro spektaklis „Didis blogis“: tarp tikrovės ir </w:t>
      </w:r>
      <w:r w:rsidRPr="00525E09">
        <w:rPr>
          <w:b/>
          <w:bCs/>
          <w:sz w:val="22"/>
          <w:szCs w:val="22"/>
          <w:lang w:val="lv-LV"/>
        </w:rPr>
        <w:t>fikcijos</w:t>
      </w:r>
      <w:r w:rsidRPr="00525E09">
        <w:rPr>
          <w:b/>
          <w:bCs/>
          <w:sz w:val="22"/>
          <w:szCs w:val="22"/>
        </w:rPr>
        <w:t>“</w:t>
      </w:r>
    </w:p>
    <w:p w:rsidR="00F01B3A" w:rsidRDefault="00F01B3A" w:rsidP="00FF50C4">
      <w:pPr>
        <w:jc w:val="both"/>
        <w:rPr>
          <w:b/>
          <w:sz w:val="22"/>
          <w:szCs w:val="22"/>
        </w:rPr>
      </w:pPr>
    </w:p>
    <w:p w:rsidR="008B6A59" w:rsidRPr="000E31EB" w:rsidRDefault="008B6A59" w:rsidP="008B6A59">
      <w:pPr>
        <w:ind w:firstLine="1296"/>
        <w:jc w:val="both"/>
        <w:rPr>
          <w:rStyle w:val="Grietas"/>
          <w:b w:val="0"/>
          <w:sz w:val="22"/>
          <w:szCs w:val="22"/>
          <w:lang w:val="es-ES"/>
        </w:rPr>
      </w:pPr>
      <w:r w:rsidRPr="000E31EB">
        <w:rPr>
          <w:sz w:val="22"/>
          <w:szCs w:val="22"/>
          <w:lang w:val="lv-LV"/>
        </w:rPr>
        <w:t xml:space="preserve">Vengrų režisieriaus </w:t>
      </w:r>
      <w:r w:rsidRPr="000E31EB">
        <w:rPr>
          <w:rStyle w:val="Grietas"/>
          <w:b w:val="0"/>
          <w:sz w:val="22"/>
          <w:szCs w:val="22"/>
          <w:lang w:val="lv-LV"/>
        </w:rPr>
        <w:t>Árpádo Schillingo (g. 1974) 2015 m. Lietuvos nacionalinio dramos teatro pastatymas pagal lietuvių dramaturgo Mariaus Ivaškevičiaus (g. 1973) pjesę „Didis blogis“ dėl temos pasirinkimo, jos atskleidimo ir kai kurių estetinių sprendimų yra vienas iš kontroversiškiausiai vertinamų pastarųjų sezonų spektaklių. Sukurti spektaklį paskatino tam tikri aktualūs socialiniai ir politiniai įvykiai pasaulyje.</w:t>
      </w:r>
      <w:r w:rsidR="00E61DFF">
        <w:rPr>
          <w:rStyle w:val="Grietas"/>
          <w:b w:val="0"/>
          <w:sz w:val="22"/>
          <w:szCs w:val="22"/>
          <w:lang w:val="lv-LV"/>
        </w:rPr>
        <w:t xml:space="preserve"> </w:t>
      </w:r>
      <w:r w:rsidRPr="000E31EB">
        <w:rPr>
          <w:rStyle w:val="Grietas"/>
          <w:b w:val="0"/>
          <w:sz w:val="22"/>
          <w:szCs w:val="22"/>
          <w:lang w:val="lv-LV"/>
        </w:rPr>
        <w:t xml:space="preserve">„Didžio blogio“ veiksmas vaizduoja karo situaciją, siejamą su dabartiniu Rusijos ir Ukrainos karu ir jo įvykiais, spektaklis yra dvikalbis (lietuvių ir rusų kalbomis), taip pat scenoje kartais itin agresyviai demonstruojamas suintensyvintas ir kraštutinis blogis. „Didžio blogio“ kūrėjai skatina žiūrovus mąstyti apie pilietinę ir asmeninę atsakomybę, blogio sampratos nevienareikšmiškumą bei tikrovės ir fikcijos santykius šiuolaikiniame pasaulyje. Spektaklis sukurtas bendradarbiaujant aktoriams, dramaturgui ir režisieriui – aktoriai prisidėjo net ir prie pjesės rašymo – keletas jų gyvenimo istorijų buvo įtraukiamos į pjesės tekstą, spektaklyje personažai vadinami tikraisiais aktorių vardais. </w:t>
      </w:r>
      <w:r w:rsidRPr="000E31EB">
        <w:rPr>
          <w:rStyle w:val="Grietas"/>
          <w:b w:val="0"/>
          <w:sz w:val="22"/>
          <w:szCs w:val="22"/>
          <w:lang w:val="es-ES"/>
        </w:rPr>
        <w:t>Nors ir pjesė, ir pastatymas iš dalies remiasi dokumentinio teatro principais, vis dėlto šie principai yra peržengiami. Spektaklyje ieškoma ribos</w:t>
      </w:r>
      <w:r w:rsidR="000E31EB" w:rsidRPr="000E31EB">
        <w:rPr>
          <w:rStyle w:val="Grietas"/>
          <w:b w:val="0"/>
          <w:sz w:val="22"/>
          <w:szCs w:val="22"/>
          <w:lang w:val="es-ES"/>
        </w:rPr>
        <w:t xml:space="preserve"> tarp tikrovės ir fikcijos,</w:t>
      </w:r>
      <w:r w:rsidRPr="000E31EB">
        <w:rPr>
          <w:rStyle w:val="Grietas"/>
          <w:b w:val="0"/>
          <w:sz w:val="22"/>
          <w:szCs w:val="22"/>
          <w:lang w:val="es-ES"/>
        </w:rPr>
        <w:t xml:space="preserve"> norima pabrėžti, kad ji gali būti sunkiai pastebima ir kad šiuolaikiniame informacijos sraute lengva manipuliuoti faktais, tad visai paprasta sukurti savo tikrovės versiją ir ja įtikinti kitus. Spektaklio kūrėjai kviečia mąstyti apie medijos vaidmenį ir atsakomybę kuriant tikrovės įvaizdį. Pažymėtina, kad pastatyme naudojami skirtingi epinio teatro principai – kreipimasis į žiūrovus, aktorių pilietinės pozicijos išreiškimas (šis aspektas taip pat nagrinėjamas tikrovės</w:t>
      </w:r>
      <w:r w:rsidR="000E31EB" w:rsidRPr="000E31EB">
        <w:rPr>
          <w:rStyle w:val="Grietas"/>
          <w:b w:val="0"/>
          <w:sz w:val="22"/>
          <w:szCs w:val="22"/>
          <w:lang w:val="es-ES"/>
        </w:rPr>
        <w:t xml:space="preserve"> </w:t>
      </w:r>
      <w:r w:rsidRPr="000E31EB">
        <w:rPr>
          <w:rStyle w:val="Grietas"/>
          <w:b w:val="0"/>
          <w:sz w:val="22"/>
          <w:szCs w:val="22"/>
          <w:lang w:val="es-ES"/>
        </w:rPr>
        <w:t>/</w:t>
      </w:r>
      <w:r w:rsidR="000E31EB" w:rsidRPr="000E31EB">
        <w:rPr>
          <w:rStyle w:val="Grietas"/>
          <w:b w:val="0"/>
          <w:sz w:val="22"/>
          <w:szCs w:val="22"/>
          <w:lang w:val="es-ES"/>
        </w:rPr>
        <w:t xml:space="preserve"> </w:t>
      </w:r>
      <w:r w:rsidRPr="000E31EB">
        <w:rPr>
          <w:rStyle w:val="Grietas"/>
          <w:b w:val="0"/>
          <w:sz w:val="22"/>
          <w:szCs w:val="22"/>
          <w:lang w:val="es-ES"/>
        </w:rPr>
        <w:t>fikcijos atžvilgiu, nes nėra vien</w:t>
      </w:r>
      <w:r w:rsidR="000E31EB" w:rsidRPr="000E31EB">
        <w:rPr>
          <w:rStyle w:val="Grietas"/>
          <w:b w:val="0"/>
          <w:sz w:val="22"/>
          <w:szCs w:val="22"/>
          <w:lang w:val="es-ES"/>
        </w:rPr>
        <w:t>a</w:t>
      </w:r>
      <w:r w:rsidRPr="000E31EB">
        <w:rPr>
          <w:rStyle w:val="Grietas"/>
          <w:b w:val="0"/>
          <w:sz w:val="22"/>
          <w:szCs w:val="22"/>
          <w:lang w:val="es-ES"/>
        </w:rPr>
        <w:t xml:space="preserve">reikšmiškai vertinamas – aktoriai tuo pačiu metu scenoje išreiškia savo poziciją ir sukuria šios pozicijos iliuziją), spektaklių scenų nutraukimas ir kt. Tikrovės ir fikcijos </w:t>
      </w:r>
      <w:r w:rsidR="000E31EB" w:rsidRPr="000E31EB">
        <w:rPr>
          <w:rStyle w:val="Grietas"/>
          <w:b w:val="0"/>
          <w:sz w:val="22"/>
          <w:szCs w:val="22"/>
          <w:lang w:val="es-ES"/>
        </w:rPr>
        <w:t>riba pabrėžiama ir scenografija</w:t>
      </w:r>
      <w:r w:rsidRPr="000E31EB">
        <w:rPr>
          <w:rStyle w:val="Grietas"/>
          <w:b w:val="0"/>
          <w:sz w:val="22"/>
          <w:szCs w:val="22"/>
          <w:lang w:val="es-ES"/>
        </w:rPr>
        <w:t>, ir scenos apšvietim</w:t>
      </w:r>
      <w:r w:rsidR="000E31EB" w:rsidRPr="000E31EB">
        <w:rPr>
          <w:rStyle w:val="Grietas"/>
          <w:b w:val="0"/>
          <w:sz w:val="22"/>
          <w:szCs w:val="22"/>
          <w:lang w:val="es-ES"/>
        </w:rPr>
        <w:t xml:space="preserve">u </w:t>
      </w:r>
      <w:r w:rsidRPr="000E31EB">
        <w:rPr>
          <w:rStyle w:val="Grietas"/>
          <w:b w:val="0"/>
          <w:sz w:val="22"/>
          <w:szCs w:val="22"/>
          <w:lang w:val="es-ES"/>
        </w:rPr>
        <w:t>(pavyzdžiui, scenos apšvietimui naudojami tik keli prožektoriai, todėl scena yra visai tamsi ir veiksmas nėra gerai matomas, tokiu būdu apšvietimas tampa informacijos selektyvumo metafora). Spe</w:t>
      </w:r>
      <w:r w:rsidR="000E31EB" w:rsidRPr="000E31EB">
        <w:rPr>
          <w:rStyle w:val="Grietas"/>
          <w:b w:val="0"/>
          <w:sz w:val="22"/>
          <w:szCs w:val="22"/>
          <w:lang w:val="es-ES"/>
        </w:rPr>
        <w:t>ktaklis skatina diskusijas, jo</w:t>
      </w:r>
      <w:r w:rsidRPr="000E31EB">
        <w:rPr>
          <w:rStyle w:val="Grietas"/>
          <w:b w:val="0"/>
          <w:sz w:val="22"/>
          <w:szCs w:val="22"/>
          <w:lang w:val="es-ES"/>
        </w:rPr>
        <w:t xml:space="preserve"> kūrėjai nurodo, kad toks ir buvo sumanymas – jiems svarbu kalbėti apie pasaulyje didėjantį nesaugumo jausmą, pavojaus ir karo grėsmę, skatinti žiūrovus diskutuoti, apsvarstyti šias temas. Šia pjese M. Ivaškevičius įtvirtina savo vaidmenį ir lietuvių, ir bendrame Baltijos valstybių dra</w:t>
      </w:r>
      <w:r w:rsidR="000E31EB" w:rsidRPr="000E31EB">
        <w:rPr>
          <w:rStyle w:val="Grietas"/>
          <w:b w:val="0"/>
          <w:sz w:val="22"/>
          <w:szCs w:val="22"/>
          <w:lang w:val="es-ES"/>
        </w:rPr>
        <w:t>maturgijos kontekste kaip drąsaus autoriaus</w:t>
      </w:r>
      <w:r w:rsidRPr="000E31EB">
        <w:rPr>
          <w:rStyle w:val="Grietas"/>
          <w:b w:val="0"/>
          <w:sz w:val="22"/>
          <w:szCs w:val="22"/>
          <w:lang w:val="es-ES"/>
        </w:rPr>
        <w:t>, kurį domina šiuolaikinio žmogaus vieta pasaulyje ir jo psichologija. Pranešime išsamiau nagrinėjama, kokiais b</w:t>
      </w:r>
      <w:r w:rsidR="000E31EB" w:rsidRPr="000E31EB">
        <w:rPr>
          <w:rStyle w:val="Grietas"/>
          <w:b w:val="0"/>
          <w:sz w:val="22"/>
          <w:szCs w:val="22"/>
          <w:lang w:val="es-ES"/>
        </w:rPr>
        <w:t>ūdais spektaklyje „Didis blogis“</w:t>
      </w:r>
      <w:r w:rsidRPr="000E31EB">
        <w:rPr>
          <w:rStyle w:val="Grietas"/>
          <w:b w:val="0"/>
          <w:sz w:val="22"/>
          <w:szCs w:val="22"/>
          <w:lang w:val="es-ES"/>
        </w:rPr>
        <w:t xml:space="preserve"> atskleidžiamas tikrovės ir fikcijos santykis.</w:t>
      </w:r>
      <w:r w:rsidR="000E31EB" w:rsidRPr="000E31EB">
        <w:rPr>
          <w:rStyle w:val="Grietas"/>
          <w:b w:val="0"/>
          <w:sz w:val="22"/>
          <w:szCs w:val="22"/>
          <w:lang w:val="es-ES"/>
        </w:rPr>
        <w:t xml:space="preserve"> </w:t>
      </w:r>
      <w:r w:rsidRPr="000E31EB">
        <w:rPr>
          <w:rStyle w:val="Grietas"/>
          <w:b w:val="0"/>
          <w:sz w:val="22"/>
          <w:szCs w:val="22"/>
          <w:lang w:val="es-ES"/>
        </w:rPr>
        <w:t>Kadangi spektaklyje gausu postdraminio teatro bruožų, pranešime atkreipiamas dėmesys ir į teksto funkcijas spektaklyje.</w:t>
      </w:r>
    </w:p>
    <w:p w:rsidR="008B6A59" w:rsidRPr="000E31EB" w:rsidRDefault="008B6A59" w:rsidP="008B6A59">
      <w:pPr>
        <w:jc w:val="both"/>
        <w:rPr>
          <w:rStyle w:val="Grietas"/>
          <w:b w:val="0"/>
          <w:sz w:val="22"/>
          <w:szCs w:val="22"/>
          <w:lang w:val="es-ES"/>
        </w:rPr>
      </w:pPr>
    </w:p>
    <w:p w:rsidR="008B6A59" w:rsidRPr="000E31EB" w:rsidRDefault="008B6A59" w:rsidP="008B6A59">
      <w:pPr>
        <w:jc w:val="both"/>
        <w:rPr>
          <w:rStyle w:val="Grietas"/>
          <w:b w:val="0"/>
          <w:sz w:val="20"/>
          <w:lang w:val="es-ES"/>
        </w:rPr>
      </w:pPr>
      <w:r w:rsidRPr="000E31EB">
        <w:rPr>
          <w:rStyle w:val="Grietas"/>
          <w:b w:val="0"/>
          <w:sz w:val="20"/>
          <w:lang w:val="es-ES"/>
        </w:rPr>
        <w:t xml:space="preserve">Latvijos universiteto </w:t>
      </w:r>
    </w:p>
    <w:p w:rsidR="008B6A59" w:rsidRPr="000E31EB" w:rsidRDefault="008B6A59" w:rsidP="008B6A59">
      <w:pPr>
        <w:jc w:val="both"/>
        <w:rPr>
          <w:rStyle w:val="Grietas"/>
          <w:b w:val="0"/>
          <w:sz w:val="20"/>
          <w:lang w:val="es-ES"/>
        </w:rPr>
      </w:pPr>
      <w:r w:rsidRPr="000E31EB">
        <w:rPr>
          <w:rStyle w:val="Grietas"/>
          <w:b w:val="0"/>
          <w:sz w:val="20"/>
          <w:lang w:val="es-ES"/>
        </w:rPr>
        <w:t>Humanitarinių mokslų fakultetas</w:t>
      </w:r>
    </w:p>
    <w:p w:rsidR="008B6A59" w:rsidRDefault="00EE718E" w:rsidP="008B6A59">
      <w:pPr>
        <w:jc w:val="both"/>
        <w:rPr>
          <w:rStyle w:val="Grietas"/>
          <w:b w:val="0"/>
          <w:sz w:val="20"/>
          <w:lang w:val="es-ES"/>
        </w:rPr>
      </w:pPr>
      <w:hyperlink r:id="rId15" w:history="1">
        <w:r w:rsidR="000E31EB" w:rsidRPr="001D3A11">
          <w:rPr>
            <w:rStyle w:val="Hipersaitas"/>
            <w:sz w:val="20"/>
            <w:lang w:val="es-ES"/>
          </w:rPr>
          <w:t>kristiana.tilika@gmail.com</w:t>
        </w:r>
      </w:hyperlink>
    </w:p>
    <w:p w:rsidR="000E31EB" w:rsidRDefault="000E31EB" w:rsidP="008B6A59">
      <w:pPr>
        <w:jc w:val="both"/>
        <w:rPr>
          <w:rStyle w:val="Grietas"/>
          <w:b w:val="0"/>
          <w:sz w:val="20"/>
          <w:lang w:val="es-ES"/>
        </w:rPr>
      </w:pPr>
    </w:p>
    <w:p w:rsidR="000E31EB" w:rsidRPr="00262F6B" w:rsidRDefault="000E31EB" w:rsidP="000E31EB">
      <w:pPr>
        <w:pStyle w:val="Betarp"/>
        <w:rPr>
          <w:b/>
        </w:rPr>
      </w:pPr>
      <w:r>
        <w:rPr>
          <w:b/>
        </w:rPr>
        <w:t>VIII Posėdis. 15.50–17.05. „Lietuvių vaikų ir paauglių literatūros tyrimai: ryškėjančios tendencijos“</w:t>
      </w:r>
    </w:p>
    <w:p w:rsidR="000E31EB" w:rsidRPr="000E31EB" w:rsidRDefault="000E31EB" w:rsidP="000E31EB">
      <w:pPr>
        <w:pStyle w:val="Betarp"/>
        <w:rPr>
          <w:sz w:val="22"/>
          <w:szCs w:val="22"/>
        </w:rPr>
      </w:pPr>
    </w:p>
    <w:p w:rsidR="000E31EB" w:rsidRDefault="000E31EB" w:rsidP="000E31EB">
      <w:pPr>
        <w:jc w:val="both"/>
        <w:rPr>
          <w:b/>
          <w:sz w:val="22"/>
          <w:szCs w:val="22"/>
        </w:rPr>
      </w:pPr>
      <w:r w:rsidRPr="000E31EB">
        <w:rPr>
          <w:b/>
          <w:sz w:val="22"/>
          <w:szCs w:val="22"/>
        </w:rPr>
        <w:t xml:space="preserve">Dr. Asta </w:t>
      </w:r>
      <w:proofErr w:type="spellStart"/>
      <w:r w:rsidRPr="000E31EB">
        <w:rPr>
          <w:b/>
          <w:sz w:val="22"/>
          <w:szCs w:val="22"/>
        </w:rPr>
        <w:t>Gustaitienė</w:t>
      </w:r>
      <w:proofErr w:type="spellEnd"/>
      <w:r w:rsidRPr="000E31EB">
        <w:rPr>
          <w:b/>
          <w:sz w:val="22"/>
          <w:szCs w:val="22"/>
        </w:rPr>
        <w:t>, „Paaugliui ir apie paauglį: XXI a. II dešimtmečio lietuvių paauglių literatūra aksiologiniu aspektu“</w:t>
      </w:r>
    </w:p>
    <w:p w:rsidR="000E31EB" w:rsidRDefault="000E31EB" w:rsidP="000E31EB">
      <w:pPr>
        <w:jc w:val="both"/>
        <w:rPr>
          <w:b/>
          <w:sz w:val="22"/>
          <w:szCs w:val="22"/>
        </w:rPr>
      </w:pPr>
    </w:p>
    <w:p w:rsidR="0024345F" w:rsidRPr="00733277" w:rsidRDefault="0024345F" w:rsidP="0024345F">
      <w:pPr>
        <w:ind w:firstLine="1296"/>
        <w:jc w:val="both"/>
        <w:rPr>
          <w:sz w:val="22"/>
          <w:szCs w:val="22"/>
          <w:lang w:val="es-ES"/>
        </w:rPr>
      </w:pPr>
      <w:r w:rsidRPr="00733277">
        <w:rPr>
          <w:sz w:val="22"/>
          <w:szCs w:val="22"/>
          <w:lang w:val="es-ES"/>
        </w:rPr>
        <w:t xml:space="preserve">Žvelgiant į pastarųjų metų pasaulinį probleminės psichologinės paauglių literatūros kontekstą, matyti, kad ji savo temomis, problemomis, net tuo, kaip kūriniai baigiasi, nuosekliai sudėtingėja, artėja prie literatūros suaugusiesiems. Pastaraisiais metais įžvelgiama ir nauja tendencija, – tokie kūriniai dažnai nebesibaigia gerai (laimingos pabaigos ilgą laiką buvo paauglių literatūrai kanoniška). Dažnai atskleidžiama, kad ne visi protagonistui paaugliui tenkantys iššūkiai, problemos, su kuriomis jis susiduria, gali būti lengvai išsprendžiami, o kartais jų apskritai nebeįmanoma išspręsti; ne visos paauglių padarytos klaidos ar pasirinkimai gali būti ištaisomi... Ypač greitai kinta meniškai tyrinėjamas paauglio pasaulis, jo vertybės. Tas naujas tendencijas jau beveik prieš  du dešimtmečius išryškino paauglių literatūros tyrinėtojai Roberta Seelinger Trites (knyga “Power And Repression In Adolescent Literature”, 2000), Robyn McCallum (knyga “Ideologies of Identity In Adolescent Fiction”, 1999); šių studijų įžvalgomis bus remiamasi pranešime. </w:t>
      </w:r>
    </w:p>
    <w:p w:rsidR="00733277" w:rsidRPr="00733277" w:rsidRDefault="00733277" w:rsidP="0024345F">
      <w:pPr>
        <w:ind w:firstLine="1296"/>
        <w:jc w:val="both"/>
        <w:rPr>
          <w:sz w:val="22"/>
          <w:szCs w:val="22"/>
          <w:lang w:val="es-ES"/>
        </w:rPr>
      </w:pPr>
      <w:r w:rsidRPr="00733277">
        <w:rPr>
          <w:sz w:val="22"/>
          <w:szCs w:val="22"/>
          <w:lang w:val="es-ES"/>
        </w:rPr>
        <w:t>XXI a. antrame</w:t>
      </w:r>
      <w:r w:rsidR="0024345F" w:rsidRPr="00733277">
        <w:rPr>
          <w:sz w:val="22"/>
          <w:szCs w:val="22"/>
          <w:lang w:val="es-ES"/>
        </w:rPr>
        <w:t xml:space="preserve"> dešimtmetyje Lietuvoje pasirodė daug knygų vyresniesiems paaugliams, kurias išleido </w:t>
      </w:r>
      <w:r w:rsidRPr="00733277">
        <w:rPr>
          <w:sz w:val="22"/>
          <w:szCs w:val="22"/>
          <w:lang w:val="es-ES"/>
        </w:rPr>
        <w:t>ir</w:t>
      </w:r>
      <w:r w:rsidR="0024345F" w:rsidRPr="00733277">
        <w:rPr>
          <w:sz w:val="22"/>
          <w:szCs w:val="22"/>
          <w:lang w:val="es-ES"/>
        </w:rPr>
        <w:t xml:space="preserve"> gerai žinomi rašytojai, dažniau rašantys suaugusiesiems (Laura Sintija Černiauskaitė „Žiema, kai gimė Paš</w:t>
      </w:r>
      <w:r w:rsidRPr="00733277">
        <w:rPr>
          <w:sz w:val="22"/>
          <w:szCs w:val="22"/>
          <w:lang w:val="es-ES"/>
        </w:rPr>
        <w:t>iauštaplunksnis“</w:t>
      </w:r>
      <w:r w:rsidR="0024345F" w:rsidRPr="00733277">
        <w:rPr>
          <w:sz w:val="22"/>
          <w:szCs w:val="22"/>
          <w:lang w:val="es-ES"/>
        </w:rPr>
        <w:t>, Renata Šerelytė „</w:t>
      </w:r>
      <w:r w:rsidRPr="00733277">
        <w:rPr>
          <w:sz w:val="22"/>
          <w:szCs w:val="22"/>
          <w:lang w:val="es-ES"/>
        </w:rPr>
        <w:t>Rebekos salos“</w:t>
      </w:r>
      <w:r w:rsidR="0024345F" w:rsidRPr="00733277">
        <w:rPr>
          <w:sz w:val="22"/>
          <w:szCs w:val="22"/>
          <w:lang w:val="es-ES"/>
        </w:rPr>
        <w:t>, „Ž</w:t>
      </w:r>
      <w:r w:rsidRPr="00733277">
        <w:rPr>
          <w:sz w:val="22"/>
          <w:szCs w:val="22"/>
          <w:lang w:val="es-ES"/>
        </w:rPr>
        <w:t>vaigždžių medžiaga“</w:t>
      </w:r>
      <w:r w:rsidR="0024345F" w:rsidRPr="00733277">
        <w:rPr>
          <w:sz w:val="22"/>
          <w:szCs w:val="22"/>
          <w:lang w:val="es-ES"/>
        </w:rPr>
        <w:t>, Vilė Vėl, „</w:t>
      </w:r>
      <w:r w:rsidRPr="00733277">
        <w:rPr>
          <w:sz w:val="22"/>
          <w:szCs w:val="22"/>
          <w:lang w:val="es-ES"/>
        </w:rPr>
        <w:t>Kaip mes išgarsėjome“</w:t>
      </w:r>
      <w:r w:rsidR="0024345F" w:rsidRPr="00733277">
        <w:rPr>
          <w:sz w:val="22"/>
          <w:szCs w:val="22"/>
          <w:lang w:val="es-ES"/>
        </w:rPr>
        <w:t>, „</w:t>
      </w:r>
      <w:r w:rsidRPr="00733277">
        <w:rPr>
          <w:sz w:val="22"/>
          <w:szCs w:val="22"/>
          <w:lang w:val="es-ES"/>
        </w:rPr>
        <w:t>Pereik tiltą, kvaily“</w:t>
      </w:r>
      <w:r w:rsidR="0024345F" w:rsidRPr="00733277">
        <w:rPr>
          <w:sz w:val="22"/>
          <w:szCs w:val="22"/>
          <w:lang w:val="es-ES"/>
        </w:rPr>
        <w:t>) , taip pat literatūros lauke iškilo visiškai naujų kūrėjų, įvairių organizuojamų konkursų nugalėtojų ar prizininkų (Unė Kaunaitė, „</w:t>
      </w:r>
      <w:r w:rsidRPr="00733277">
        <w:rPr>
          <w:sz w:val="22"/>
          <w:szCs w:val="22"/>
          <w:lang w:val="es-ES"/>
        </w:rPr>
        <w:t>Sudie, rytojau“</w:t>
      </w:r>
      <w:r w:rsidR="0024345F" w:rsidRPr="00733277">
        <w:rPr>
          <w:sz w:val="22"/>
          <w:szCs w:val="22"/>
          <w:lang w:val="es-ES"/>
        </w:rPr>
        <w:t>, „</w:t>
      </w:r>
      <w:r w:rsidRPr="00733277">
        <w:rPr>
          <w:sz w:val="22"/>
          <w:szCs w:val="22"/>
          <w:lang w:val="es-ES"/>
        </w:rPr>
        <w:t>Ilzės laiškai“</w:t>
      </w:r>
      <w:r w:rsidR="0024345F" w:rsidRPr="00733277">
        <w:rPr>
          <w:sz w:val="22"/>
          <w:szCs w:val="22"/>
          <w:lang w:val="es-ES"/>
        </w:rPr>
        <w:t>, Rebeka Una, „</w:t>
      </w:r>
      <w:r w:rsidRPr="00733277">
        <w:rPr>
          <w:sz w:val="22"/>
          <w:szCs w:val="22"/>
          <w:lang w:val="es-ES"/>
        </w:rPr>
        <w:t>Atjunk“</w:t>
      </w:r>
      <w:r w:rsidR="0024345F" w:rsidRPr="00733277">
        <w:rPr>
          <w:sz w:val="22"/>
          <w:szCs w:val="22"/>
          <w:lang w:val="es-ES"/>
        </w:rPr>
        <w:t>, Daina Opolskaitė, „</w:t>
      </w:r>
      <w:r w:rsidRPr="00733277">
        <w:rPr>
          <w:sz w:val="22"/>
          <w:szCs w:val="22"/>
          <w:lang w:val="es-ES"/>
        </w:rPr>
        <w:t>Eksperimentas gyventi“</w:t>
      </w:r>
      <w:r w:rsidR="0024345F" w:rsidRPr="00733277">
        <w:rPr>
          <w:sz w:val="22"/>
          <w:szCs w:val="22"/>
          <w:lang w:val="es-ES"/>
        </w:rPr>
        <w:t>,  „Ir vien</w:t>
      </w:r>
      <w:r w:rsidRPr="00733277">
        <w:rPr>
          <w:sz w:val="22"/>
          <w:szCs w:val="22"/>
          <w:lang w:val="es-ES"/>
        </w:rPr>
        <w:t>ąkart, Riči“</w:t>
      </w:r>
      <w:r w:rsidR="0024345F" w:rsidRPr="00733277">
        <w:rPr>
          <w:sz w:val="22"/>
          <w:szCs w:val="22"/>
          <w:lang w:val="es-ES"/>
        </w:rPr>
        <w:t>, Ilona Ežerinytė, „Sutik</w:t>
      </w:r>
      <w:r w:rsidRPr="00733277">
        <w:rPr>
          <w:sz w:val="22"/>
          <w:szCs w:val="22"/>
          <w:lang w:val="es-ES"/>
        </w:rPr>
        <w:t>ti eidą“</w:t>
      </w:r>
      <w:r w:rsidR="0024345F" w:rsidRPr="00733277">
        <w:rPr>
          <w:sz w:val="22"/>
          <w:szCs w:val="22"/>
          <w:lang w:val="es-ES"/>
        </w:rPr>
        <w:t>, Laura Varslauskaitė, „Mano didelis mažas „</w:t>
      </w:r>
      <w:r w:rsidRPr="00733277">
        <w:rPr>
          <w:sz w:val="22"/>
          <w:szCs w:val="22"/>
          <w:lang w:val="es-ES"/>
        </w:rPr>
        <w:t>Aš“</w:t>
      </w:r>
      <w:r w:rsidR="0024345F" w:rsidRPr="00733277">
        <w:rPr>
          <w:sz w:val="22"/>
          <w:szCs w:val="22"/>
          <w:lang w:val="es-ES"/>
        </w:rPr>
        <w:t xml:space="preserve">, kt.). </w:t>
      </w:r>
    </w:p>
    <w:p w:rsidR="0024345F" w:rsidRPr="00733277" w:rsidRDefault="0024345F" w:rsidP="0024345F">
      <w:pPr>
        <w:ind w:firstLine="1296"/>
        <w:jc w:val="both"/>
        <w:rPr>
          <w:sz w:val="22"/>
          <w:szCs w:val="22"/>
          <w:lang w:val="es-ES"/>
        </w:rPr>
      </w:pPr>
      <w:r w:rsidRPr="00733277">
        <w:rPr>
          <w:sz w:val="22"/>
          <w:szCs w:val="22"/>
          <w:lang w:val="es-ES"/>
        </w:rPr>
        <w:t>Pr</w:t>
      </w:r>
      <w:r w:rsidR="00733277" w:rsidRPr="00733277">
        <w:rPr>
          <w:sz w:val="22"/>
          <w:szCs w:val="22"/>
          <w:lang w:val="es-ES"/>
        </w:rPr>
        <w:t>anešime bus tyrinėjami XXI a. antrame</w:t>
      </w:r>
      <w:r w:rsidRPr="00733277">
        <w:rPr>
          <w:sz w:val="22"/>
          <w:szCs w:val="22"/>
          <w:lang w:val="es-ES"/>
        </w:rPr>
        <w:t xml:space="preserve"> dešimtmetyje pasirodę lietuvių autorių kūriniai vyresniesiems paaugliams.</w:t>
      </w:r>
      <w:r w:rsidR="00733277" w:rsidRPr="00733277">
        <w:rPr>
          <w:sz w:val="22"/>
          <w:szCs w:val="22"/>
          <w:lang w:val="es-ES"/>
        </w:rPr>
        <w:t xml:space="preserve"> Pranešime  pasitelkiamos</w:t>
      </w:r>
      <w:r w:rsidRPr="00733277">
        <w:rPr>
          <w:sz w:val="22"/>
          <w:szCs w:val="22"/>
          <w:lang w:val="es-ES"/>
        </w:rPr>
        <w:t xml:space="preserve"> moralės filosofijos ir literatūros teologijos teoriniam laukui priklausančių teoretikų įžvalgos. Bus siekiama atskleisti, kaip šiuolaikinėje lietuvių paauglių literatūroje meniškai tyrinėjami paauglio pasirinkimai tarp gėrio ir blogio, koks požiūris kūriniuose atsiskleidžia į kontroversiškus  klausimus: savižudybę, įvairias priklausomybes, kiek ir kaip pavyksta kūriniuose vaizduojamam paaugliui sukurti ar (at)kurti prasmingus santykius su suaugusiaisiais, kiek svarbios šiuolaikinėje paauglių literatūroje tradicinės krikščioniškosios vertybės? Koks kūriniuose piešiamas pats paauglys, kuo ypatingas jo pasaulis, kiek jis atspindi (ar, atvirkščiai, yra nutolęs) šiuolaikinio paauglio pasaulį, kiek potencialiai XXI a. </w:t>
      </w:r>
      <w:r w:rsidR="00733277" w:rsidRPr="00733277">
        <w:rPr>
          <w:sz w:val="22"/>
          <w:szCs w:val="22"/>
          <w:lang w:val="es-ES"/>
        </w:rPr>
        <w:t>antro</w:t>
      </w:r>
      <w:r w:rsidRPr="00733277">
        <w:rPr>
          <w:sz w:val="22"/>
          <w:szCs w:val="22"/>
          <w:lang w:val="es-ES"/>
        </w:rPr>
        <w:t xml:space="preserve"> dešimtmečio skaitytojas paauglys su knygų protagonistais  gali susitapatinti? Kokių naujų tendencijų galima įžvelgti, stebint kūrinių pabaigas?</w:t>
      </w:r>
    </w:p>
    <w:p w:rsidR="0024345F" w:rsidRPr="00B87405" w:rsidRDefault="0024345F" w:rsidP="0024345F">
      <w:pPr>
        <w:jc w:val="both"/>
        <w:rPr>
          <w:szCs w:val="24"/>
          <w:lang w:val="es-ES"/>
        </w:rPr>
      </w:pPr>
    </w:p>
    <w:p w:rsidR="0024345F" w:rsidRPr="00733277" w:rsidRDefault="0024345F" w:rsidP="0024345F">
      <w:pPr>
        <w:jc w:val="both"/>
        <w:rPr>
          <w:sz w:val="20"/>
          <w:lang w:val="es-ES"/>
        </w:rPr>
      </w:pPr>
      <w:r w:rsidRPr="00733277">
        <w:rPr>
          <w:sz w:val="20"/>
          <w:lang w:val="es-ES"/>
        </w:rPr>
        <w:t>Vytauto Didžiojo Universiteto</w:t>
      </w:r>
    </w:p>
    <w:p w:rsidR="00733277" w:rsidRPr="00733277" w:rsidRDefault="00733277" w:rsidP="0024345F">
      <w:pPr>
        <w:jc w:val="both"/>
        <w:rPr>
          <w:sz w:val="20"/>
          <w:lang w:val="es-ES"/>
        </w:rPr>
      </w:pPr>
      <w:r w:rsidRPr="00733277">
        <w:rPr>
          <w:sz w:val="20"/>
          <w:lang w:val="es-ES"/>
        </w:rPr>
        <w:t>Humanitarinių mokslų fakulteto</w:t>
      </w:r>
    </w:p>
    <w:p w:rsidR="0024345F" w:rsidRDefault="0024345F" w:rsidP="00733277">
      <w:pPr>
        <w:tabs>
          <w:tab w:val="left" w:pos="2411"/>
        </w:tabs>
        <w:jc w:val="both"/>
        <w:rPr>
          <w:sz w:val="20"/>
          <w:lang w:val="es-ES"/>
        </w:rPr>
      </w:pPr>
      <w:r w:rsidRPr="00733277">
        <w:rPr>
          <w:sz w:val="20"/>
          <w:lang w:val="es-ES"/>
        </w:rPr>
        <w:t>Lituanistikos katedra</w:t>
      </w:r>
    </w:p>
    <w:p w:rsidR="00733277" w:rsidRPr="00733277" w:rsidRDefault="00733277" w:rsidP="00733277">
      <w:pPr>
        <w:tabs>
          <w:tab w:val="left" w:pos="2411"/>
        </w:tabs>
        <w:jc w:val="both"/>
        <w:rPr>
          <w:sz w:val="20"/>
          <w:lang w:val="es-ES"/>
        </w:rPr>
      </w:pPr>
      <w:r w:rsidRPr="00733277">
        <w:rPr>
          <w:color w:val="000000"/>
          <w:sz w:val="20"/>
          <w:shd w:val="clear" w:color="auto" w:fill="FFFFFF"/>
        </w:rPr>
        <w:t>astaorama@gmail.com</w:t>
      </w:r>
    </w:p>
    <w:p w:rsidR="000E31EB" w:rsidRDefault="000E31EB" w:rsidP="000E31EB">
      <w:pPr>
        <w:jc w:val="both"/>
        <w:rPr>
          <w:rStyle w:val="Grietas"/>
          <w:bCs w:val="0"/>
          <w:sz w:val="22"/>
          <w:szCs w:val="22"/>
        </w:rPr>
      </w:pPr>
    </w:p>
    <w:p w:rsidR="00733277" w:rsidRDefault="002B256C" w:rsidP="002B256C">
      <w:pPr>
        <w:jc w:val="both"/>
        <w:rPr>
          <w:b/>
          <w:sz w:val="22"/>
          <w:szCs w:val="22"/>
        </w:rPr>
      </w:pPr>
      <w:proofErr w:type="spellStart"/>
      <w:r w:rsidRPr="002B256C">
        <w:rPr>
          <w:b/>
          <w:sz w:val="22"/>
          <w:szCs w:val="22"/>
        </w:rPr>
        <w:t>Dokt</w:t>
      </w:r>
      <w:proofErr w:type="spellEnd"/>
      <w:r w:rsidRPr="002B256C">
        <w:rPr>
          <w:b/>
          <w:sz w:val="22"/>
          <w:szCs w:val="22"/>
        </w:rPr>
        <w:t xml:space="preserve">. Aleksandra </w:t>
      </w:r>
      <w:proofErr w:type="spellStart"/>
      <w:r w:rsidRPr="002B256C">
        <w:rPr>
          <w:b/>
          <w:sz w:val="22"/>
          <w:szCs w:val="22"/>
        </w:rPr>
        <w:t>Strelcova-Kelpšė,</w:t>
      </w:r>
      <w:proofErr w:type="spellEnd"/>
      <w:r w:rsidRPr="002B256C">
        <w:rPr>
          <w:sz w:val="22"/>
          <w:szCs w:val="22"/>
        </w:rPr>
        <w:t xml:space="preserve"> </w:t>
      </w:r>
      <w:r w:rsidRPr="002B256C">
        <w:rPr>
          <w:b/>
          <w:sz w:val="22"/>
          <w:szCs w:val="22"/>
        </w:rPr>
        <w:t>„Šiuolaikinio paauglio socialinės ir kultūrinės realybės atspindžiai naujojoje lietuvių literatūroje paaugliams“</w:t>
      </w:r>
    </w:p>
    <w:p w:rsidR="002B256C" w:rsidRDefault="002B256C" w:rsidP="002B256C">
      <w:pPr>
        <w:jc w:val="both"/>
        <w:rPr>
          <w:b/>
          <w:sz w:val="22"/>
          <w:szCs w:val="22"/>
        </w:rPr>
      </w:pPr>
    </w:p>
    <w:p w:rsidR="00D82CC6" w:rsidRPr="00F04838" w:rsidRDefault="00D82CC6" w:rsidP="00D82CC6">
      <w:pPr>
        <w:ind w:firstLine="1296"/>
        <w:jc w:val="both"/>
        <w:rPr>
          <w:sz w:val="22"/>
          <w:szCs w:val="22"/>
          <w:lang w:val="es-ES"/>
        </w:rPr>
      </w:pPr>
      <w:r w:rsidRPr="00F04838">
        <w:rPr>
          <w:sz w:val="22"/>
          <w:szCs w:val="22"/>
          <w:lang w:val="es-ES"/>
        </w:rPr>
        <w:t>Viena pagrindinių literatūros paaugliams funkcijų yra socialinės realybės reprezentacija.</w:t>
      </w:r>
      <w:r w:rsidR="00F04838" w:rsidRPr="00F04838">
        <w:rPr>
          <w:sz w:val="22"/>
          <w:szCs w:val="22"/>
          <w:lang w:val="es-ES"/>
        </w:rPr>
        <w:t xml:space="preserve"> </w:t>
      </w:r>
      <w:r w:rsidRPr="00F04838">
        <w:rPr>
          <w:sz w:val="22"/>
          <w:szCs w:val="22"/>
          <w:lang w:val="es-ES"/>
        </w:rPr>
        <w:t>Pirmiausia ši funkcija aktualizuojama per tokios literatūros šiuolaikiškumą ir trumpalaikiškumą. Taip yra dėl to, kad paaugliai vieni pirmųjų reaguoja į socialinius ir kultūrinius pokyčius bei imliau priima naujoves. Jiems skirta literatūra turėtų atspindėti dabartinę socialinę realybę, kalbėti apie problemas, kurios yra įdomios bei svarbios kūrinio parašymo laikotarpiu gyvenantiems paaugliams. Dėl to šiai amžiaus grupei skirti kūriniai greitai praranda aktualumą (bet ne visada jais nustojama domėtis). Vienas iš tai lemiančių veiksnių – buitinė, jaunimo pokalbius imituojanti kalba, specifinė sakinių struktūra. Kuo labiau kalba atitinka to laikmečio socialinę ir kultūrinę realybę, tuo greičiau tekstas pasensta (panašūs dėsningumai veikia drabužių, elektroninės technikos, pramogų, narkotikų bei kitų dalykų evoliuciją).Tai turi tiesioginę įtaką paauglių realistinei prozai (kitaip nei vaikų literatūrai).</w:t>
      </w:r>
    </w:p>
    <w:p w:rsidR="00D82CC6" w:rsidRPr="00F04838" w:rsidRDefault="00D82CC6" w:rsidP="00D82CC6">
      <w:pPr>
        <w:ind w:firstLine="1296"/>
        <w:jc w:val="both"/>
        <w:rPr>
          <w:sz w:val="22"/>
          <w:szCs w:val="22"/>
          <w:lang w:val="es-ES"/>
        </w:rPr>
      </w:pPr>
      <w:r w:rsidRPr="00F04838">
        <w:rPr>
          <w:sz w:val="22"/>
          <w:szCs w:val="22"/>
          <w:lang w:val="es-ES"/>
        </w:rPr>
        <w:lastRenderedPageBreak/>
        <w:t>Galima daryti prielaidą, kad literatūra paaugliams tampa savotišku visuomenėje vykstančių pokyčių atspindžiu. O ją kuriantys rašytojai turėtų gebėti greitai reaguoti į naujausias, skaitytojams-paaugliams aktualias laik</w:t>
      </w:r>
      <w:r w:rsidR="00F04838" w:rsidRPr="00F04838">
        <w:rPr>
          <w:sz w:val="22"/>
          <w:szCs w:val="22"/>
          <w:lang w:val="es-ES"/>
        </w:rPr>
        <w:t>otarpio</w:t>
      </w:r>
      <w:r w:rsidRPr="00F04838">
        <w:rPr>
          <w:sz w:val="22"/>
          <w:szCs w:val="22"/>
          <w:lang w:val="es-ES"/>
        </w:rPr>
        <w:t xml:space="preserve"> tendencijas, madas ar problemas. Pavyzdžiui, jei spaudoje, socialiniuose tinkluose, filmuose ar kitoje medijoje vis daugiau kalbama apie technologijų įtaką, jos kuriamas galimybes ir keliamas grėsmes, tai ir kūriniai paaugliams turi tai atspindėti. Kitas pavyzdys –</w:t>
      </w:r>
      <w:r w:rsidR="00F04838" w:rsidRPr="00F04838">
        <w:rPr>
          <w:sz w:val="22"/>
          <w:szCs w:val="22"/>
          <w:lang w:val="es-ES"/>
        </w:rPr>
        <w:t xml:space="preserve"> </w:t>
      </w:r>
      <w:r w:rsidRPr="00F04838">
        <w:rPr>
          <w:sz w:val="22"/>
          <w:szCs w:val="22"/>
          <w:lang w:val="es-ES"/>
        </w:rPr>
        <w:t>dabarties aktualijų reprezentacija prozoje paaugliams keičia ir veikėjų pobūdį. Anksčiau buvo įprasta vaizduoti „vidutinišką“, visuomenėje vyraujantį požiūrį į paauglius atitinkantį veikėją, kurio pagrindinis išskirtinumas – maištas prieš dominuojančias socialines normas. Šiuolaikinėje paauglių literatūroje protagonistais pasirenkami visuomenės marginalizuotų grupių atstovai: juodaodžiai, indėnai, musulmonai, LGBT (lesbietės, gėjai, biseksualai ir transseksualai), imigrantai, benamiai ir pan.</w:t>
      </w:r>
    </w:p>
    <w:p w:rsidR="00D82CC6" w:rsidRPr="00F04838" w:rsidRDefault="00D82CC6" w:rsidP="00D82CC6">
      <w:pPr>
        <w:ind w:firstLine="1296"/>
        <w:jc w:val="both"/>
        <w:rPr>
          <w:sz w:val="22"/>
          <w:szCs w:val="22"/>
          <w:lang w:val="es-ES"/>
        </w:rPr>
      </w:pPr>
      <w:r w:rsidRPr="00F04838">
        <w:rPr>
          <w:sz w:val="22"/>
          <w:szCs w:val="22"/>
          <w:lang w:val="es-ES"/>
        </w:rPr>
        <w:t>Siekio kūriniuose perteikti socialinę ir kultūrinę realybę problema yra skirtumas tarp suaugusiojo rašytojo ir skaitytojo-paauglio patirčių bei pasaulio matymo.Tai, kas suaugusiam rašytojui atrodo aktualu ir verta skaitytojų dėmesio, skaitytojui-paaugliui gali atrodyti kaip praeities refleksija ar atvira didaktika.</w:t>
      </w:r>
    </w:p>
    <w:p w:rsidR="00D82CC6" w:rsidRPr="00F04838" w:rsidRDefault="00D82CC6" w:rsidP="00D82CC6">
      <w:pPr>
        <w:ind w:firstLine="1296"/>
        <w:jc w:val="both"/>
        <w:rPr>
          <w:sz w:val="22"/>
          <w:szCs w:val="22"/>
          <w:lang w:val="es-ES"/>
        </w:rPr>
      </w:pPr>
      <w:r w:rsidRPr="00F04838">
        <w:rPr>
          <w:sz w:val="22"/>
          <w:szCs w:val="22"/>
          <w:lang w:val="es-ES"/>
        </w:rPr>
        <w:t>Šio pranešimo tikslas yra išanalizuoti naujosios lietuvių literatūros paaugliams kūrinius ir pabandyti apibrėžti šiuolaikinio paauglio socialinės ir kultūrinės realybės atspindžius literatūroje. Kaip šiuolaikinio paauglio realybė yra matoma suaugusiųjų rašytojų akimis, kokios pagrindinės tendencijos ryškėja, kokios problemos kyla.</w:t>
      </w:r>
    </w:p>
    <w:p w:rsidR="00D82CC6" w:rsidRPr="00B87405" w:rsidRDefault="00D82CC6" w:rsidP="00D82CC6">
      <w:pPr>
        <w:jc w:val="both"/>
        <w:rPr>
          <w:szCs w:val="24"/>
          <w:lang w:val="es-ES"/>
        </w:rPr>
      </w:pPr>
    </w:p>
    <w:p w:rsidR="00D82CC6" w:rsidRPr="00D82CC6" w:rsidRDefault="00D82CC6" w:rsidP="00D82CC6">
      <w:pPr>
        <w:jc w:val="both"/>
        <w:rPr>
          <w:sz w:val="20"/>
          <w:lang w:val="es-ES"/>
        </w:rPr>
      </w:pPr>
      <w:r w:rsidRPr="00D82CC6">
        <w:rPr>
          <w:sz w:val="20"/>
          <w:lang w:val="es-ES"/>
        </w:rPr>
        <w:t>Vilniaus universiteto</w:t>
      </w:r>
    </w:p>
    <w:p w:rsidR="00D82CC6" w:rsidRPr="00D82CC6" w:rsidRDefault="00D82CC6" w:rsidP="00D82CC6">
      <w:pPr>
        <w:jc w:val="both"/>
        <w:rPr>
          <w:sz w:val="20"/>
          <w:lang w:val="es-ES"/>
        </w:rPr>
      </w:pPr>
      <w:r w:rsidRPr="00D82CC6">
        <w:rPr>
          <w:sz w:val="20"/>
          <w:lang w:val="es-ES"/>
        </w:rPr>
        <w:t xml:space="preserve"> Filologijos fakulteto</w:t>
      </w:r>
    </w:p>
    <w:p w:rsidR="00D82CC6" w:rsidRPr="00D82CC6" w:rsidRDefault="00D82CC6" w:rsidP="00D82CC6">
      <w:pPr>
        <w:jc w:val="both"/>
        <w:rPr>
          <w:sz w:val="20"/>
          <w:lang w:val="es-ES"/>
        </w:rPr>
      </w:pPr>
      <w:r w:rsidRPr="00D82CC6">
        <w:rPr>
          <w:sz w:val="20"/>
          <w:lang w:val="es-ES"/>
        </w:rPr>
        <w:t xml:space="preserve"> Lietuvių literatūros katedra</w:t>
      </w:r>
    </w:p>
    <w:p w:rsidR="00D82CC6" w:rsidRPr="00D82CC6" w:rsidRDefault="00D82CC6" w:rsidP="00D82CC6">
      <w:pPr>
        <w:jc w:val="both"/>
        <w:rPr>
          <w:sz w:val="20"/>
          <w:lang w:val="es-ES"/>
        </w:rPr>
      </w:pPr>
      <w:r w:rsidRPr="00D82CC6">
        <w:rPr>
          <w:sz w:val="20"/>
          <w:lang w:val="es-ES"/>
        </w:rPr>
        <w:t>aleksandra.strelcova@gmail.com</w:t>
      </w:r>
    </w:p>
    <w:p w:rsidR="002B256C" w:rsidRPr="00D82CC6" w:rsidRDefault="002B256C" w:rsidP="002B256C">
      <w:pPr>
        <w:jc w:val="both"/>
        <w:rPr>
          <w:rStyle w:val="Grietas"/>
          <w:b w:val="0"/>
          <w:bCs w:val="0"/>
          <w:sz w:val="20"/>
        </w:rPr>
      </w:pPr>
    </w:p>
    <w:p w:rsidR="00525E09" w:rsidRDefault="00E00132" w:rsidP="00E00132">
      <w:pPr>
        <w:jc w:val="both"/>
        <w:outlineLvl w:val="0"/>
        <w:rPr>
          <w:b/>
          <w:sz w:val="22"/>
          <w:szCs w:val="22"/>
        </w:rPr>
      </w:pPr>
      <w:proofErr w:type="spellStart"/>
      <w:r w:rsidRPr="00E00132">
        <w:rPr>
          <w:b/>
          <w:sz w:val="22"/>
          <w:szCs w:val="22"/>
        </w:rPr>
        <w:t>Dokt</w:t>
      </w:r>
      <w:proofErr w:type="spellEnd"/>
      <w:r w:rsidRPr="00E00132">
        <w:rPr>
          <w:b/>
          <w:sz w:val="22"/>
          <w:szCs w:val="22"/>
        </w:rPr>
        <w:t xml:space="preserve">. Olga </w:t>
      </w:r>
      <w:proofErr w:type="spellStart"/>
      <w:r w:rsidRPr="00E00132">
        <w:rPr>
          <w:b/>
          <w:sz w:val="22"/>
          <w:szCs w:val="22"/>
        </w:rPr>
        <w:t>Fojtíková</w:t>
      </w:r>
      <w:proofErr w:type="spellEnd"/>
      <w:r w:rsidRPr="00E00132">
        <w:rPr>
          <w:b/>
          <w:sz w:val="22"/>
          <w:szCs w:val="22"/>
        </w:rPr>
        <w:t>, „Sovietinė paauglio realybė lietuvių ir čekų rašytojų akimis“</w:t>
      </w:r>
    </w:p>
    <w:p w:rsidR="00E00132" w:rsidRDefault="00E00132" w:rsidP="00E00132">
      <w:pPr>
        <w:jc w:val="both"/>
        <w:outlineLvl w:val="0"/>
        <w:rPr>
          <w:b/>
          <w:sz w:val="22"/>
          <w:szCs w:val="22"/>
        </w:rPr>
      </w:pPr>
    </w:p>
    <w:p w:rsidR="00E00132" w:rsidRPr="00BE03AB" w:rsidRDefault="00E00132" w:rsidP="00E00132">
      <w:pPr>
        <w:spacing w:before="60" w:after="60"/>
        <w:ind w:firstLine="1296"/>
        <w:jc w:val="both"/>
        <w:rPr>
          <w:sz w:val="22"/>
          <w:szCs w:val="22"/>
          <w:lang w:val="cs-CZ"/>
        </w:rPr>
      </w:pPr>
      <w:r w:rsidRPr="00BE03AB">
        <w:rPr>
          <w:sz w:val="22"/>
          <w:szCs w:val="22"/>
          <w:lang w:val="es-ES"/>
        </w:rPr>
        <w:t xml:space="preserve">Šiuolaikinių lietuvių literatūros rašytojų vertimų Čekijoje yra palyginti mažai. Dažniausiai verčiami atskiri apsakymai, novelės ar nedidelės romano ištraukos. Panašiai nutiko ir su Ričardo Gavelio romanu </w:t>
      </w:r>
      <w:r w:rsidRPr="00BE03AB">
        <w:rPr>
          <w:sz w:val="22"/>
          <w:szCs w:val="22"/>
        </w:rPr>
        <w:t>„</w:t>
      </w:r>
      <w:r w:rsidRPr="00BE03AB">
        <w:rPr>
          <w:sz w:val="22"/>
          <w:szCs w:val="22"/>
          <w:lang w:val="es-ES"/>
        </w:rPr>
        <w:t xml:space="preserve">Jauno žmogaus memuarai“. Šio kūrinio ištrauką išvertė Karolio universiteto Filosofijos fakulteto studentės lituanistės, o vėliau ji buvo skaitoma jau tradiciniame Prahoje vykstančiame literatūros renginyje </w:t>
      </w:r>
      <w:r w:rsidRPr="00BE03AB">
        <w:rPr>
          <w:i/>
          <w:sz w:val="22"/>
          <w:szCs w:val="22"/>
          <w:lang w:val="es-ES"/>
        </w:rPr>
        <w:t>Literatūros naktys</w:t>
      </w:r>
      <w:r w:rsidRPr="00BE03AB">
        <w:rPr>
          <w:sz w:val="22"/>
          <w:szCs w:val="22"/>
          <w:lang w:val="es-ES"/>
        </w:rPr>
        <w:t xml:space="preserve"> 2013 metų gegužės mėnesį. </w:t>
      </w:r>
    </w:p>
    <w:p w:rsidR="00E00132" w:rsidRPr="00BE03AB" w:rsidRDefault="00E00132" w:rsidP="00E00132">
      <w:pPr>
        <w:spacing w:before="60" w:after="60"/>
        <w:ind w:firstLine="1296"/>
        <w:jc w:val="both"/>
        <w:rPr>
          <w:sz w:val="22"/>
          <w:szCs w:val="22"/>
          <w:lang w:val="es-ES"/>
        </w:rPr>
      </w:pPr>
      <w:r w:rsidRPr="00BE03AB">
        <w:rPr>
          <w:sz w:val="22"/>
          <w:szCs w:val="22"/>
          <w:lang w:val="es-ES"/>
        </w:rPr>
        <w:t xml:space="preserve">Šio romano pasakotojas </w:t>
      </w:r>
      <w:r w:rsidRPr="00BE03AB">
        <w:rPr>
          <w:sz w:val="22"/>
          <w:szCs w:val="22"/>
          <w:lang w:val="es-ES" w:eastAsia="cs-CZ"/>
        </w:rPr>
        <w:t>retkarčiais mintimis sugrįžta į savo vaikystę. Su skaitytoju jis dalijasi keletu prisiminimų iš tų laikų, kai augo socialistinės realybės sąlygomis.</w:t>
      </w:r>
      <w:r w:rsidR="00D06A14" w:rsidRPr="00BE03AB">
        <w:rPr>
          <w:sz w:val="22"/>
          <w:szCs w:val="22"/>
          <w:lang w:val="es-ES" w:eastAsia="cs-CZ"/>
        </w:rPr>
        <w:t xml:space="preserve"> Istorija </w:t>
      </w:r>
      <w:r w:rsidRPr="00BE03AB">
        <w:rPr>
          <w:sz w:val="22"/>
          <w:szCs w:val="22"/>
          <w:lang w:val="es-ES" w:eastAsia="cs-CZ"/>
        </w:rPr>
        <w:t xml:space="preserve">krypsta į gyvenimą Kauno </w:t>
      </w:r>
      <w:r w:rsidRPr="00BE03AB">
        <w:rPr>
          <w:i/>
          <w:sz w:val="22"/>
          <w:szCs w:val="22"/>
          <w:lang w:val="es-ES" w:eastAsia="cs-CZ"/>
        </w:rPr>
        <w:t>Slabodkės</w:t>
      </w:r>
      <w:r w:rsidRPr="00BE03AB">
        <w:rPr>
          <w:sz w:val="22"/>
          <w:szCs w:val="22"/>
          <w:lang w:val="es-ES" w:eastAsia="cs-CZ"/>
        </w:rPr>
        <w:t xml:space="preserve"> pusrūsy. Pasakotojas kalba apie mokyklo</w:t>
      </w:r>
      <w:r w:rsidR="00D06A14" w:rsidRPr="00BE03AB">
        <w:rPr>
          <w:sz w:val="22"/>
          <w:szCs w:val="22"/>
          <w:lang w:val="es-ES" w:eastAsia="cs-CZ"/>
        </w:rPr>
        <w:t>s ir socialistinė</w:t>
      </w:r>
      <w:r w:rsidRPr="00BE03AB">
        <w:rPr>
          <w:sz w:val="22"/>
          <w:szCs w:val="22"/>
          <w:lang w:val="es-ES" w:eastAsia="cs-CZ"/>
        </w:rPr>
        <w:t>s propagandos įtaką</w:t>
      </w:r>
      <w:r w:rsidR="00D06A14" w:rsidRPr="00BE03AB">
        <w:rPr>
          <w:sz w:val="22"/>
          <w:szCs w:val="22"/>
          <w:lang w:val="es-ES" w:eastAsia="cs-CZ"/>
        </w:rPr>
        <w:t>, paveikusią jo mąstymą</w:t>
      </w:r>
      <w:r w:rsidRPr="00BE03AB">
        <w:rPr>
          <w:sz w:val="22"/>
          <w:szCs w:val="22"/>
          <w:lang w:val="es-ES" w:eastAsia="cs-CZ"/>
        </w:rPr>
        <w:t xml:space="preserve">, apie tai, kaip jo galvoje kūrėsi socializmo herojų kultas. Nepamirštama paminėti ir </w:t>
      </w:r>
      <w:r w:rsidR="00D06A14" w:rsidRPr="00BE03AB">
        <w:rPr>
          <w:sz w:val="22"/>
          <w:szCs w:val="22"/>
          <w:lang w:val="es-ES" w:eastAsia="cs-CZ"/>
        </w:rPr>
        <w:t xml:space="preserve">sovietinės </w:t>
      </w:r>
      <w:r w:rsidRPr="00BE03AB">
        <w:rPr>
          <w:sz w:val="22"/>
          <w:szCs w:val="22"/>
          <w:lang w:val="es-ES" w:eastAsia="cs-CZ"/>
        </w:rPr>
        <w:t xml:space="preserve">kasdienybės </w:t>
      </w:r>
      <w:r w:rsidR="00D06A14" w:rsidRPr="00BE03AB">
        <w:rPr>
          <w:sz w:val="22"/>
          <w:szCs w:val="22"/>
          <w:lang w:val="es-ES" w:eastAsia="cs-CZ"/>
        </w:rPr>
        <w:t xml:space="preserve">problema – </w:t>
      </w:r>
      <w:r w:rsidRPr="00BE03AB">
        <w:rPr>
          <w:sz w:val="22"/>
          <w:szCs w:val="22"/>
          <w:lang w:val="es-ES" w:eastAsia="cs-CZ"/>
        </w:rPr>
        <w:t>produktų ir prekių trūkumas parduotuvėse.</w:t>
      </w:r>
    </w:p>
    <w:p w:rsidR="00E00132" w:rsidRPr="00BE03AB" w:rsidRDefault="00E00132" w:rsidP="00D06A14">
      <w:pPr>
        <w:spacing w:before="60" w:after="60"/>
        <w:ind w:firstLine="1296"/>
        <w:jc w:val="both"/>
        <w:rPr>
          <w:sz w:val="22"/>
          <w:szCs w:val="22"/>
          <w:lang w:val="es-ES"/>
        </w:rPr>
      </w:pPr>
      <w:r w:rsidRPr="00BE03AB">
        <w:rPr>
          <w:sz w:val="22"/>
          <w:szCs w:val="22"/>
          <w:lang w:val="es-ES"/>
        </w:rPr>
        <w:t xml:space="preserve">Būtent šios detalės </w:t>
      </w:r>
      <w:r w:rsidR="00D06A14" w:rsidRPr="00BE03AB">
        <w:rPr>
          <w:sz w:val="22"/>
          <w:szCs w:val="22"/>
          <w:lang w:val="es-ES"/>
        </w:rPr>
        <w:t>ir yra dirva</w:t>
      </w:r>
      <w:r w:rsidRPr="00BE03AB">
        <w:rPr>
          <w:sz w:val="22"/>
          <w:szCs w:val="22"/>
          <w:lang w:val="es-ES"/>
        </w:rPr>
        <w:t xml:space="preserve"> rastis paralelėms su čekų rašytojos Irenos Douskovos pjese </w:t>
      </w:r>
      <w:r w:rsidRPr="00BE03AB">
        <w:rPr>
          <w:sz w:val="22"/>
          <w:szCs w:val="22"/>
        </w:rPr>
        <w:t>„</w:t>
      </w:r>
      <w:r w:rsidRPr="00BE03AB">
        <w:rPr>
          <w:i/>
          <w:sz w:val="22"/>
          <w:szCs w:val="22"/>
          <w:lang w:val="es-ES"/>
        </w:rPr>
        <w:t>Hrdý Budžes”</w:t>
      </w:r>
      <w:r w:rsidRPr="00BE03AB">
        <w:rPr>
          <w:sz w:val="22"/>
          <w:szCs w:val="22"/>
          <w:lang w:val="es-ES"/>
        </w:rPr>
        <w:t xml:space="preserve"> (</w:t>
      </w:r>
      <w:r w:rsidRPr="00BE03AB">
        <w:rPr>
          <w:sz w:val="22"/>
          <w:szCs w:val="22"/>
        </w:rPr>
        <w:t>„</w:t>
      </w:r>
      <w:r w:rsidRPr="00BE03AB">
        <w:rPr>
          <w:sz w:val="22"/>
          <w:szCs w:val="22"/>
          <w:lang w:val="es-ES"/>
        </w:rPr>
        <w:t>Išdidus Būkad</w:t>
      </w:r>
      <w:r w:rsidR="00D06A14" w:rsidRPr="00BE03AB">
        <w:rPr>
          <w:sz w:val="22"/>
          <w:szCs w:val="22"/>
          <w:lang w:val="es-ES"/>
        </w:rPr>
        <w:t>“</w:t>
      </w:r>
      <w:r w:rsidRPr="00BE03AB">
        <w:rPr>
          <w:sz w:val="22"/>
          <w:szCs w:val="22"/>
          <w:lang w:val="es-ES"/>
        </w:rPr>
        <w:t xml:space="preserve">). Šio pasakojimo, kuris </w:t>
      </w:r>
      <w:r w:rsidR="00BE03AB" w:rsidRPr="00BE03AB">
        <w:rPr>
          <w:sz w:val="22"/>
          <w:szCs w:val="22"/>
          <w:lang w:val="es-ES"/>
        </w:rPr>
        <w:t>vyksta Čekoslovakijoje devintajame</w:t>
      </w:r>
      <w:r w:rsidRPr="00BE03AB">
        <w:rPr>
          <w:sz w:val="22"/>
          <w:szCs w:val="22"/>
          <w:lang w:val="es-ES"/>
        </w:rPr>
        <w:t xml:space="preserve"> </w:t>
      </w:r>
      <w:r w:rsidR="00D06A14" w:rsidRPr="00BE03AB">
        <w:rPr>
          <w:sz w:val="22"/>
          <w:szCs w:val="22"/>
          <w:lang w:val="es-ES"/>
        </w:rPr>
        <w:t>XX</w:t>
      </w:r>
      <w:r w:rsidR="00BE03AB" w:rsidRPr="00BE03AB">
        <w:rPr>
          <w:sz w:val="22"/>
          <w:szCs w:val="22"/>
          <w:lang w:val="es-ES"/>
        </w:rPr>
        <w:t xml:space="preserve"> amžiaus dešimtmety</w:t>
      </w:r>
      <w:r w:rsidRPr="00BE03AB">
        <w:rPr>
          <w:sz w:val="22"/>
          <w:szCs w:val="22"/>
          <w:lang w:val="es-ES"/>
        </w:rPr>
        <w:t>, protagonistė ir pasakotoja yra mergaitė Helena Freisteinova.</w:t>
      </w:r>
      <w:r w:rsidR="00BE03AB" w:rsidRPr="00BE03AB">
        <w:rPr>
          <w:sz w:val="22"/>
          <w:szCs w:val="22"/>
          <w:lang w:val="es-ES"/>
        </w:rPr>
        <w:t xml:space="preserve"> </w:t>
      </w:r>
      <w:r w:rsidRPr="00BE03AB">
        <w:rPr>
          <w:sz w:val="22"/>
          <w:szCs w:val="22"/>
          <w:lang w:val="es-ES"/>
        </w:rPr>
        <w:t xml:space="preserve">Ji yra pradinės mokyklos mokinė.  Būtent dėl to, kad pasakotoja kalba pirmuoju asmeniu, turime galimybę labai detaliai susipažinti su jos vidiniu pasauliu ir požiūriu. Pasakodama apie savo įprastus rūpesčius – mokyklą, būrelius, šeimos šventes ir pan., skaitytoją ji supažindina ir su to meto realybe. </w:t>
      </w:r>
      <w:r w:rsidR="00BE03AB" w:rsidRPr="00BE03AB">
        <w:rPr>
          <w:sz w:val="22"/>
          <w:szCs w:val="22"/>
          <w:lang w:val="es-ES"/>
        </w:rPr>
        <w:t>Veikėjai</w:t>
      </w:r>
      <w:r w:rsidRPr="00BE03AB">
        <w:rPr>
          <w:sz w:val="22"/>
          <w:szCs w:val="22"/>
          <w:lang w:val="es-ES"/>
        </w:rPr>
        <w:t xml:space="preserve"> tenka g</w:t>
      </w:r>
      <w:r w:rsidR="00BE03AB" w:rsidRPr="00BE03AB">
        <w:rPr>
          <w:sz w:val="22"/>
          <w:szCs w:val="22"/>
          <w:lang w:val="es-ES"/>
        </w:rPr>
        <w:t xml:space="preserve">yventi prieštaringoje aplinkoje: viena vertus, </w:t>
      </w:r>
      <w:r w:rsidRPr="00BE03AB">
        <w:rPr>
          <w:sz w:val="22"/>
          <w:szCs w:val="22"/>
          <w:lang w:val="es-ES"/>
        </w:rPr>
        <w:t>esama tėvų, kurių demokratiškas mąstymas kertasi</w:t>
      </w:r>
      <w:r w:rsidR="00BE03AB" w:rsidRPr="00BE03AB">
        <w:rPr>
          <w:sz w:val="22"/>
          <w:szCs w:val="22"/>
          <w:lang w:val="es-ES"/>
        </w:rPr>
        <w:t xml:space="preserve"> su režimo sargų</w:t>
      </w:r>
      <w:r w:rsidRPr="00BE03AB">
        <w:rPr>
          <w:sz w:val="22"/>
          <w:szCs w:val="22"/>
          <w:lang w:val="es-ES"/>
        </w:rPr>
        <w:t>, kita vertus, regime aplinką, kurioje jai tenka būti – mokyklą ir pionierių būrelį.</w:t>
      </w:r>
    </w:p>
    <w:p w:rsidR="00E00132" w:rsidRPr="00BE03AB" w:rsidRDefault="00E00132" w:rsidP="00BE03AB">
      <w:pPr>
        <w:spacing w:before="60" w:after="60"/>
        <w:ind w:firstLine="1296"/>
        <w:jc w:val="both"/>
        <w:rPr>
          <w:sz w:val="22"/>
          <w:szCs w:val="22"/>
          <w:lang w:val="es-ES"/>
        </w:rPr>
      </w:pPr>
      <w:r w:rsidRPr="00BE03AB">
        <w:rPr>
          <w:sz w:val="22"/>
          <w:szCs w:val="22"/>
          <w:lang w:val="es-ES"/>
        </w:rPr>
        <w:t>Čekų meninėje kūryboje asmenybės formavimosi, paauglystės temos socializmo sąlygomis pakankamai dažnos.</w:t>
      </w:r>
      <w:r w:rsidR="00BE03AB" w:rsidRPr="00BE03AB">
        <w:rPr>
          <w:sz w:val="22"/>
          <w:szCs w:val="22"/>
          <w:lang w:val="es-ES"/>
        </w:rPr>
        <w:t xml:space="preserve"> </w:t>
      </w:r>
      <w:r w:rsidRPr="00BE03AB">
        <w:rPr>
          <w:sz w:val="22"/>
          <w:szCs w:val="22"/>
          <w:lang w:val="es-ES"/>
        </w:rPr>
        <w:t>Vienas iš ryškiausių pavyzdžių galėtų būti rašytojas Petras Šabachas.</w:t>
      </w:r>
      <w:r w:rsidR="00BE03AB" w:rsidRPr="00BE03AB">
        <w:rPr>
          <w:sz w:val="22"/>
          <w:szCs w:val="22"/>
          <w:lang w:val="es-ES"/>
        </w:rPr>
        <w:t xml:space="preserve"> </w:t>
      </w:r>
      <w:r w:rsidRPr="00BE03AB">
        <w:rPr>
          <w:sz w:val="22"/>
          <w:szCs w:val="22"/>
          <w:lang w:val="es-ES"/>
        </w:rPr>
        <w:t>Jo knygos ne kartą yra tapę režisieriaus Jano Hrebejko filmų siužetinės linijos pagrindu (</w:t>
      </w:r>
      <w:r w:rsidRPr="00BE03AB">
        <w:rPr>
          <w:sz w:val="22"/>
          <w:szCs w:val="22"/>
        </w:rPr>
        <w:t>„</w:t>
      </w:r>
      <w:r w:rsidRPr="00BE03AB">
        <w:rPr>
          <w:sz w:val="22"/>
          <w:szCs w:val="22"/>
          <w:lang w:val="es-ES"/>
        </w:rPr>
        <w:t>Pelíšky</w:t>
      </w:r>
      <w:r w:rsidR="00BE03AB" w:rsidRPr="00BE03AB">
        <w:rPr>
          <w:sz w:val="22"/>
          <w:szCs w:val="22"/>
          <w:lang w:val="es-ES"/>
        </w:rPr>
        <w:t>“</w:t>
      </w:r>
      <w:r w:rsidRPr="00BE03AB">
        <w:rPr>
          <w:sz w:val="22"/>
          <w:szCs w:val="22"/>
          <w:lang w:val="es-ES"/>
        </w:rPr>
        <w:t xml:space="preserve">, </w:t>
      </w:r>
      <w:r w:rsidRPr="00BE03AB">
        <w:rPr>
          <w:sz w:val="22"/>
          <w:szCs w:val="22"/>
        </w:rPr>
        <w:t>„</w:t>
      </w:r>
      <w:r w:rsidRPr="00BE03AB">
        <w:rPr>
          <w:sz w:val="22"/>
          <w:szCs w:val="22"/>
          <w:lang w:val="es-ES"/>
        </w:rPr>
        <w:t>Pupendo</w:t>
      </w:r>
      <w:r w:rsidR="00BE03AB" w:rsidRPr="00BE03AB">
        <w:rPr>
          <w:sz w:val="22"/>
          <w:szCs w:val="22"/>
          <w:lang w:val="es-ES"/>
        </w:rPr>
        <w:t>“</w:t>
      </w:r>
      <w:r w:rsidRPr="00BE03AB">
        <w:rPr>
          <w:sz w:val="22"/>
          <w:szCs w:val="22"/>
          <w:lang w:val="es-ES"/>
        </w:rPr>
        <w:t xml:space="preserve">). Dėl jų, taip pat dėl vaikiško naivumo, kurio yra persmelkti </w:t>
      </w:r>
      <w:r w:rsidR="00BE03AB" w:rsidRPr="00BE03AB">
        <w:rPr>
          <w:sz w:val="22"/>
          <w:szCs w:val="22"/>
          <w:lang w:val="es-ES"/>
        </w:rPr>
        <w:t>veikėjų</w:t>
      </w:r>
      <w:r w:rsidRPr="00BE03AB">
        <w:rPr>
          <w:sz w:val="22"/>
          <w:szCs w:val="22"/>
          <w:lang w:val="es-ES"/>
        </w:rPr>
        <w:t xml:space="preserve"> išgyvenimai, svajonės ir neišsipildę norai, išvystame ir to meto kontekstą – kaip ir kuo tuomet gyveno Čekoslovakijos žmonės. Tikriausiai taip –  su nostalgijos atspalviu – yra lengviau žvelgti į praeitį.</w:t>
      </w:r>
    </w:p>
    <w:p w:rsidR="00E00132" w:rsidRDefault="00E00132" w:rsidP="00BE03AB">
      <w:pPr>
        <w:spacing w:before="60" w:after="60"/>
        <w:ind w:firstLine="1296"/>
        <w:jc w:val="both"/>
        <w:rPr>
          <w:sz w:val="22"/>
          <w:szCs w:val="22"/>
          <w:lang w:val="es-ES"/>
        </w:rPr>
      </w:pPr>
      <w:r w:rsidRPr="00BE03AB">
        <w:rPr>
          <w:sz w:val="22"/>
          <w:szCs w:val="22"/>
          <w:lang w:val="es-ES"/>
        </w:rPr>
        <w:lastRenderedPageBreak/>
        <w:t xml:space="preserve">Negalima būtų daryti kategoriškų apibendrinimų, kaip čekų ir lietuvių autoriai kalba apie sovietinę paauglio realybę, </w:t>
      </w:r>
      <w:r w:rsidR="00BE03AB" w:rsidRPr="00BE03AB">
        <w:rPr>
          <w:sz w:val="22"/>
          <w:szCs w:val="22"/>
          <w:lang w:val="es-ES"/>
        </w:rPr>
        <w:t>nes</w:t>
      </w:r>
      <w:r w:rsidRPr="00BE03AB">
        <w:rPr>
          <w:sz w:val="22"/>
          <w:szCs w:val="22"/>
          <w:lang w:val="es-ES"/>
        </w:rPr>
        <w:t xml:space="preserve"> remdamasis sava patirtimi, kiekvienas autorius savaip traktuoja šią temą. Mano tikslas, remiamtis konkrečiais pagrindinio </w:t>
      </w:r>
      <w:r w:rsidRPr="00BE03AB">
        <w:rPr>
          <w:sz w:val="22"/>
          <w:szCs w:val="22"/>
        </w:rPr>
        <w:t>„</w:t>
      </w:r>
      <w:r w:rsidRPr="00BE03AB">
        <w:rPr>
          <w:sz w:val="22"/>
          <w:szCs w:val="22"/>
          <w:lang w:val="es-ES"/>
        </w:rPr>
        <w:t>Jauno žmogaus memuarų</w:t>
      </w:r>
      <w:r w:rsidR="00BE03AB" w:rsidRPr="00BE03AB">
        <w:rPr>
          <w:sz w:val="22"/>
          <w:szCs w:val="22"/>
          <w:lang w:val="es-ES"/>
        </w:rPr>
        <w:t>“ veikėjo</w:t>
      </w:r>
      <w:r w:rsidRPr="00BE03AB">
        <w:rPr>
          <w:sz w:val="22"/>
          <w:szCs w:val="22"/>
          <w:lang w:val="es-ES"/>
        </w:rPr>
        <w:t xml:space="preserve"> Leono Cipario ir Helenos Freisteinovos pavyzdžiais parodyti, kiek mūsų tautos, žvelgiant iš literatūroje fiksuojamos istorinės perspektyvos, turi bendra</w:t>
      </w:r>
      <w:r w:rsidR="00BE03AB" w:rsidRPr="00BE03AB">
        <w:rPr>
          <w:sz w:val="22"/>
          <w:szCs w:val="22"/>
          <w:lang w:val="es-ES"/>
        </w:rPr>
        <w:t>,</w:t>
      </w:r>
      <w:r w:rsidRPr="00BE03AB">
        <w:rPr>
          <w:sz w:val="22"/>
          <w:szCs w:val="22"/>
          <w:lang w:val="es-ES"/>
        </w:rPr>
        <w:t xml:space="preserve"> ir kaip tą laikotarpį būtų galima vertinti. </w:t>
      </w:r>
    </w:p>
    <w:p w:rsidR="00BE03AB" w:rsidRPr="00BE03AB" w:rsidRDefault="00BE03AB" w:rsidP="00BE03AB">
      <w:pPr>
        <w:spacing w:before="60" w:after="60"/>
        <w:ind w:firstLine="1296"/>
        <w:jc w:val="both"/>
        <w:rPr>
          <w:sz w:val="22"/>
          <w:szCs w:val="22"/>
          <w:lang w:val="es-ES"/>
        </w:rPr>
      </w:pPr>
    </w:p>
    <w:p w:rsidR="00BE03AB" w:rsidRDefault="00BE03AB" w:rsidP="00BE03AB">
      <w:pPr>
        <w:jc w:val="both"/>
        <w:rPr>
          <w:color w:val="000000"/>
          <w:sz w:val="20"/>
          <w:lang w:val="es-ES"/>
        </w:rPr>
      </w:pPr>
      <w:r w:rsidRPr="00B45191">
        <w:rPr>
          <w:color w:val="000000"/>
          <w:sz w:val="20"/>
          <w:lang w:val="es-ES"/>
        </w:rPr>
        <w:t>Karolio universiteto</w:t>
      </w:r>
    </w:p>
    <w:p w:rsidR="00BE03AB" w:rsidRDefault="00C669F8" w:rsidP="00BE03AB">
      <w:pPr>
        <w:jc w:val="both"/>
        <w:rPr>
          <w:color w:val="000000"/>
          <w:sz w:val="20"/>
          <w:lang w:val="es-ES"/>
        </w:rPr>
      </w:pPr>
      <w:r>
        <w:rPr>
          <w:color w:val="000000"/>
          <w:sz w:val="20"/>
          <w:lang w:val="es-ES"/>
        </w:rPr>
        <w:t xml:space="preserve"> Filosofijos fakultetas</w:t>
      </w:r>
      <w:r w:rsidR="00BE03AB" w:rsidRPr="00B45191">
        <w:rPr>
          <w:color w:val="000000"/>
          <w:sz w:val="20"/>
          <w:lang w:val="es-ES"/>
        </w:rPr>
        <w:t xml:space="preserve"> </w:t>
      </w:r>
    </w:p>
    <w:p w:rsidR="00E00132" w:rsidRPr="00391D7D" w:rsidRDefault="00E00132" w:rsidP="00E00132">
      <w:pPr>
        <w:jc w:val="both"/>
        <w:rPr>
          <w:sz w:val="20"/>
          <w:lang w:val="es-ES"/>
        </w:rPr>
      </w:pPr>
      <w:r w:rsidRPr="00391D7D">
        <w:rPr>
          <w:sz w:val="20"/>
          <w:lang w:val="es-ES"/>
        </w:rPr>
        <w:t>olga.fojtikova@seznam.cz</w:t>
      </w:r>
    </w:p>
    <w:p w:rsidR="00E00132" w:rsidRDefault="00E00132" w:rsidP="00E00132">
      <w:pPr>
        <w:jc w:val="both"/>
        <w:outlineLvl w:val="0"/>
        <w:rPr>
          <w:b/>
          <w:sz w:val="22"/>
          <w:szCs w:val="22"/>
        </w:rPr>
      </w:pPr>
    </w:p>
    <w:p w:rsidR="00C669F8" w:rsidRPr="009D74B3" w:rsidRDefault="00C669F8" w:rsidP="00C669F8">
      <w:pPr>
        <w:rPr>
          <w:b/>
          <w:bCs/>
          <w:color w:val="000000"/>
          <w:szCs w:val="24"/>
        </w:rPr>
      </w:pPr>
      <w:r>
        <w:rPr>
          <w:b/>
          <w:bCs/>
          <w:color w:val="000000"/>
          <w:szCs w:val="24"/>
        </w:rPr>
        <w:t>IX</w:t>
      </w:r>
      <w:r w:rsidRPr="009D74B3">
        <w:rPr>
          <w:b/>
          <w:bCs/>
          <w:color w:val="000000"/>
          <w:szCs w:val="24"/>
        </w:rPr>
        <w:t xml:space="preserve"> Po</w:t>
      </w:r>
      <w:r>
        <w:rPr>
          <w:b/>
          <w:bCs/>
          <w:color w:val="000000"/>
          <w:szCs w:val="24"/>
        </w:rPr>
        <w:t>sėdis. 15.50–16.35. „Lietuvių literatūros klasikos refleksija: naujos perspektyvos</w:t>
      </w:r>
      <w:r w:rsidRPr="009D74B3">
        <w:rPr>
          <w:b/>
          <w:bCs/>
          <w:color w:val="000000"/>
          <w:szCs w:val="24"/>
        </w:rPr>
        <w:t>“</w:t>
      </w:r>
    </w:p>
    <w:p w:rsidR="00C669F8" w:rsidRPr="00E00132" w:rsidRDefault="00C669F8" w:rsidP="00E00132">
      <w:pPr>
        <w:jc w:val="both"/>
        <w:outlineLvl w:val="0"/>
        <w:rPr>
          <w:b/>
          <w:sz w:val="22"/>
          <w:szCs w:val="22"/>
        </w:rPr>
      </w:pPr>
    </w:p>
    <w:p w:rsidR="00FF50C4" w:rsidRDefault="00C669F8" w:rsidP="00C669F8">
      <w:pPr>
        <w:spacing w:after="120"/>
        <w:rPr>
          <w:b/>
          <w:sz w:val="22"/>
          <w:szCs w:val="22"/>
        </w:rPr>
      </w:pPr>
      <w:proofErr w:type="spellStart"/>
      <w:r w:rsidRPr="00C669F8">
        <w:rPr>
          <w:b/>
          <w:sz w:val="22"/>
          <w:szCs w:val="22"/>
        </w:rPr>
        <w:t>Stud</w:t>
      </w:r>
      <w:proofErr w:type="spellEnd"/>
      <w:r w:rsidRPr="00C669F8">
        <w:rPr>
          <w:b/>
          <w:sz w:val="22"/>
          <w:szCs w:val="22"/>
        </w:rPr>
        <w:t xml:space="preserve">. Vilius Jakubčionis, „Kelionė į būties paslaptį: erdvės ir laiko </w:t>
      </w:r>
      <w:proofErr w:type="spellStart"/>
      <w:r w:rsidRPr="00C669F8">
        <w:rPr>
          <w:b/>
          <w:sz w:val="22"/>
          <w:szCs w:val="22"/>
        </w:rPr>
        <w:t>įveika</w:t>
      </w:r>
      <w:proofErr w:type="spellEnd"/>
      <w:r w:rsidRPr="00C669F8">
        <w:rPr>
          <w:b/>
          <w:sz w:val="22"/>
          <w:szCs w:val="22"/>
        </w:rPr>
        <w:t xml:space="preserve"> Sigito Gedos „Delčioj </w:t>
      </w:r>
      <w:proofErr w:type="spellStart"/>
      <w:r w:rsidRPr="00C669F8">
        <w:rPr>
          <w:b/>
          <w:sz w:val="22"/>
          <w:szCs w:val="22"/>
        </w:rPr>
        <w:t>rudenėj</w:t>
      </w:r>
      <w:proofErr w:type="spellEnd"/>
      <w:r w:rsidRPr="00C669F8">
        <w:rPr>
          <w:b/>
          <w:sz w:val="22"/>
          <w:szCs w:val="22"/>
        </w:rPr>
        <w:t xml:space="preserve"> deivėj“</w:t>
      </w:r>
    </w:p>
    <w:p w:rsidR="00C669F8" w:rsidRPr="00C669F8" w:rsidRDefault="00C669F8" w:rsidP="00C669F8">
      <w:pPr>
        <w:ind w:firstLine="1296"/>
        <w:jc w:val="both"/>
        <w:rPr>
          <w:b/>
          <w:sz w:val="22"/>
          <w:szCs w:val="22"/>
        </w:rPr>
      </w:pPr>
      <w:r w:rsidRPr="00C669F8">
        <w:rPr>
          <w:sz w:val="22"/>
          <w:szCs w:val="22"/>
        </w:rPr>
        <w:t xml:space="preserve">Pasirodymo metu, 1972-aisiais metais, du Sigito Gedos giesmių ciklai rinkinyje „26 vasaros ir rudens giesmės“ ne tik oficialiosios kritikos, bet ir dalies skaitančiosios visuomenės buvo sutikti  priešiškai ar bent skeptiškai – Gedos sukurtas pasaulis atrodė </w:t>
      </w:r>
      <w:proofErr w:type="spellStart"/>
      <w:r w:rsidRPr="00C669F8">
        <w:rPr>
          <w:sz w:val="22"/>
          <w:szCs w:val="22"/>
        </w:rPr>
        <w:t>alaikiškas</w:t>
      </w:r>
      <w:proofErr w:type="spellEnd"/>
      <w:r w:rsidRPr="00C669F8">
        <w:rPr>
          <w:sz w:val="22"/>
          <w:szCs w:val="22"/>
        </w:rPr>
        <w:t xml:space="preserve">, arba </w:t>
      </w:r>
      <w:proofErr w:type="spellStart"/>
      <w:r w:rsidRPr="00C669F8">
        <w:rPr>
          <w:sz w:val="22"/>
          <w:szCs w:val="22"/>
        </w:rPr>
        <w:t>priešlaikis</w:t>
      </w:r>
      <w:proofErr w:type="spellEnd"/>
      <w:r w:rsidRPr="00C669F8">
        <w:rPr>
          <w:sz w:val="22"/>
          <w:szCs w:val="22"/>
        </w:rPr>
        <w:t xml:space="preserve">, stokojąs tvarkos, tačiau „Giesmių“ pasaulio </w:t>
      </w:r>
      <w:proofErr w:type="spellStart"/>
      <w:r w:rsidRPr="00C669F8">
        <w:rPr>
          <w:sz w:val="22"/>
          <w:szCs w:val="22"/>
        </w:rPr>
        <w:t>alaikiškumas</w:t>
      </w:r>
      <w:proofErr w:type="spellEnd"/>
      <w:r w:rsidRPr="00C669F8">
        <w:rPr>
          <w:sz w:val="22"/>
          <w:szCs w:val="22"/>
        </w:rPr>
        <w:t xml:space="preserve"> ir akivaizdžios tvarkos stoka, kaip tuometei kritikai bandė įrodyti literatūrologas </w:t>
      </w:r>
      <w:proofErr w:type="spellStart"/>
      <w:r w:rsidRPr="00C669F8">
        <w:rPr>
          <w:sz w:val="22"/>
          <w:szCs w:val="22"/>
        </w:rPr>
        <w:t>Kestutis</w:t>
      </w:r>
      <w:proofErr w:type="spellEnd"/>
      <w:r w:rsidRPr="00C669F8">
        <w:rPr>
          <w:sz w:val="22"/>
          <w:szCs w:val="22"/>
        </w:rPr>
        <w:t xml:space="preserve"> Nastopka, buvo kuriama sąmoningai, o kūriniai grįsti vidine, asociatyvia logika. </w:t>
      </w:r>
    </w:p>
    <w:p w:rsidR="00C669F8" w:rsidRPr="00C669F8" w:rsidRDefault="00C669F8" w:rsidP="00C669F8">
      <w:pPr>
        <w:ind w:firstLine="1296"/>
        <w:jc w:val="both"/>
        <w:rPr>
          <w:sz w:val="22"/>
          <w:szCs w:val="22"/>
        </w:rPr>
      </w:pPr>
      <w:r w:rsidRPr="00C669F8">
        <w:rPr>
          <w:sz w:val="22"/>
          <w:szCs w:val="22"/>
        </w:rPr>
        <w:t xml:space="preserve">Pranešime pirmasis rinkinio ciklas – „Delčia </w:t>
      </w:r>
      <w:proofErr w:type="spellStart"/>
      <w:r w:rsidRPr="00C669F8">
        <w:rPr>
          <w:sz w:val="22"/>
          <w:szCs w:val="22"/>
        </w:rPr>
        <w:t>rudenė</w:t>
      </w:r>
      <w:proofErr w:type="spellEnd"/>
      <w:r w:rsidRPr="00C669F8">
        <w:rPr>
          <w:sz w:val="22"/>
          <w:szCs w:val="22"/>
        </w:rPr>
        <w:t xml:space="preserve"> deivė“ – nagrinėjamas per skirtingą raišką jame įgaunančias erdvės ir laiko kategorijas. Tokia nagrinėjimo kryptis grindžiama prielaida, kad kūrinys (jo veiksmo ir vaizdo plėtotė) yra tiesiogiai motyvuotas lyrinio subjekto santykio su savo </w:t>
      </w:r>
      <w:proofErr w:type="spellStart"/>
      <w:r w:rsidRPr="00C669F8">
        <w:rPr>
          <w:sz w:val="22"/>
          <w:szCs w:val="22"/>
        </w:rPr>
        <w:t>būtiškąja</w:t>
      </w:r>
      <w:proofErr w:type="spellEnd"/>
      <w:r w:rsidRPr="00C669F8">
        <w:rPr>
          <w:sz w:val="22"/>
          <w:szCs w:val="22"/>
        </w:rPr>
        <w:t xml:space="preserve"> (egzistencine) situacija: laikomasi nuostatos, kad erdvės ir laiko kategorijos iš esmės yra neatsiejamos, ir kad kūrinyje tampa patirties formomis, kuriomis subjektas suvokia jį supantį pasaulį ir supranta savo vietą jame. </w:t>
      </w:r>
      <w:r w:rsidRPr="00C669F8">
        <w:rPr>
          <w:i/>
          <w:sz w:val="22"/>
          <w:szCs w:val="22"/>
        </w:rPr>
        <w:t>Kelionės</w:t>
      </w:r>
      <w:r w:rsidRPr="00C669F8">
        <w:rPr>
          <w:sz w:val="22"/>
          <w:szCs w:val="22"/>
        </w:rPr>
        <w:t xml:space="preserve"> motyvas bei jos reikšmė taip pat atsiskleidžia remiantis erdvės ir laiko matmenimis kūrinio poetinėje </w:t>
      </w:r>
      <w:proofErr w:type="spellStart"/>
      <w:r w:rsidRPr="00C669F8">
        <w:rPr>
          <w:sz w:val="22"/>
          <w:szCs w:val="22"/>
        </w:rPr>
        <w:t>pasaulėkūroje</w:t>
      </w:r>
      <w:proofErr w:type="spellEnd"/>
      <w:r w:rsidRPr="00C669F8">
        <w:rPr>
          <w:sz w:val="22"/>
          <w:szCs w:val="22"/>
        </w:rPr>
        <w:t>.</w:t>
      </w:r>
    </w:p>
    <w:p w:rsidR="00C669F8" w:rsidRPr="00C669F8" w:rsidRDefault="00C669F8" w:rsidP="00C669F8">
      <w:pPr>
        <w:ind w:firstLine="1296"/>
        <w:jc w:val="both"/>
        <w:rPr>
          <w:sz w:val="22"/>
          <w:szCs w:val="22"/>
        </w:rPr>
      </w:pPr>
      <w:r w:rsidRPr="00C669F8">
        <w:rPr>
          <w:sz w:val="22"/>
          <w:szCs w:val="22"/>
        </w:rPr>
        <w:t xml:space="preserve">Šia analize bandoma atsakyti, kaip išryškėja kelionės (pasakojimo) struktūra, analizuojant kūrinio erdvinių kategorijų raišką, ir ką ši raiška mums išduoda apie subjekto psichinę (dvasinę) būseną, jo egzistencinę situaciją ir pasaulėvoką; gilinamasi, kaip abejonė subjektyviomis patirtimis priverčia subjektą įtikėti per kalbą atsiskleidžiančia </w:t>
      </w:r>
      <w:proofErr w:type="spellStart"/>
      <w:r w:rsidRPr="00C669F8">
        <w:rPr>
          <w:sz w:val="22"/>
          <w:szCs w:val="22"/>
        </w:rPr>
        <w:t>intersubjektyvumo</w:t>
      </w:r>
      <w:proofErr w:type="spellEnd"/>
      <w:r w:rsidRPr="00C669F8">
        <w:rPr>
          <w:sz w:val="22"/>
          <w:szCs w:val="22"/>
        </w:rPr>
        <w:t xml:space="preserve"> verte, kuria tikėti įmanoma tiktai suvokus laiko bei erdvės </w:t>
      </w:r>
      <w:proofErr w:type="spellStart"/>
      <w:r w:rsidRPr="00C669F8">
        <w:rPr>
          <w:sz w:val="22"/>
          <w:szCs w:val="22"/>
        </w:rPr>
        <w:t>policentriją</w:t>
      </w:r>
      <w:proofErr w:type="spellEnd"/>
      <w:r w:rsidRPr="00C669F8">
        <w:rPr>
          <w:sz w:val="22"/>
          <w:szCs w:val="22"/>
        </w:rPr>
        <w:t>.</w:t>
      </w:r>
    </w:p>
    <w:p w:rsidR="00C669F8" w:rsidRPr="00041954" w:rsidRDefault="00C669F8" w:rsidP="00C669F8">
      <w:pPr>
        <w:ind w:firstLine="1296"/>
        <w:jc w:val="both"/>
        <w:rPr>
          <w:szCs w:val="24"/>
        </w:rPr>
      </w:pPr>
    </w:p>
    <w:p w:rsidR="00C669F8" w:rsidRPr="00C669F8" w:rsidRDefault="00C669F8" w:rsidP="00C669F8">
      <w:pPr>
        <w:jc w:val="both"/>
        <w:rPr>
          <w:sz w:val="20"/>
          <w:lang w:val="es-ES"/>
        </w:rPr>
      </w:pPr>
      <w:r w:rsidRPr="00C669F8">
        <w:rPr>
          <w:sz w:val="20"/>
          <w:lang w:val="es-ES"/>
        </w:rPr>
        <w:t>Vilniaus universiteto</w:t>
      </w:r>
    </w:p>
    <w:p w:rsidR="00C669F8" w:rsidRPr="00C669F8" w:rsidRDefault="00C669F8" w:rsidP="00C669F8">
      <w:pPr>
        <w:jc w:val="both"/>
        <w:rPr>
          <w:sz w:val="20"/>
          <w:lang w:val="es-ES"/>
        </w:rPr>
      </w:pPr>
      <w:r w:rsidRPr="00C669F8">
        <w:rPr>
          <w:sz w:val="20"/>
          <w:lang w:val="es-ES"/>
        </w:rPr>
        <w:t xml:space="preserve">Filologijos fakulteto </w:t>
      </w:r>
    </w:p>
    <w:p w:rsidR="00C669F8" w:rsidRDefault="00C669F8" w:rsidP="00C669F8">
      <w:pPr>
        <w:jc w:val="both"/>
        <w:rPr>
          <w:sz w:val="20"/>
          <w:lang w:val="es-ES"/>
        </w:rPr>
      </w:pPr>
      <w:r w:rsidRPr="00C669F8">
        <w:rPr>
          <w:sz w:val="20"/>
          <w:lang w:val="es-ES"/>
        </w:rPr>
        <w:t>Lietuvių literatūros katedra</w:t>
      </w:r>
    </w:p>
    <w:p w:rsidR="00C669F8" w:rsidRPr="00C669F8" w:rsidRDefault="00C669F8" w:rsidP="00C669F8">
      <w:pPr>
        <w:jc w:val="both"/>
        <w:rPr>
          <w:sz w:val="20"/>
          <w:lang w:val="es-ES"/>
        </w:rPr>
      </w:pPr>
      <w:r w:rsidRPr="00C669F8">
        <w:rPr>
          <w:color w:val="000000"/>
          <w:sz w:val="20"/>
          <w:shd w:val="clear" w:color="auto" w:fill="FFFFFF"/>
        </w:rPr>
        <w:t>vilius.jakubcionis@gmail.com</w:t>
      </w:r>
    </w:p>
    <w:p w:rsidR="00C669F8" w:rsidRPr="00C669F8" w:rsidRDefault="00C669F8" w:rsidP="00C669F8">
      <w:pPr>
        <w:jc w:val="both"/>
        <w:rPr>
          <w:sz w:val="20"/>
          <w:lang w:val="es-ES"/>
        </w:rPr>
      </w:pPr>
    </w:p>
    <w:p w:rsidR="00C669F8" w:rsidRDefault="00C669F8" w:rsidP="00C669F8">
      <w:pPr>
        <w:rPr>
          <w:b/>
          <w:sz w:val="22"/>
          <w:szCs w:val="22"/>
        </w:rPr>
      </w:pPr>
      <w:proofErr w:type="spellStart"/>
      <w:r w:rsidRPr="00C669F8">
        <w:rPr>
          <w:b/>
          <w:sz w:val="22"/>
          <w:szCs w:val="22"/>
        </w:rPr>
        <w:t>Stud</w:t>
      </w:r>
      <w:proofErr w:type="spellEnd"/>
      <w:r w:rsidRPr="00C669F8">
        <w:rPr>
          <w:b/>
          <w:sz w:val="22"/>
          <w:szCs w:val="22"/>
        </w:rPr>
        <w:t xml:space="preserve">. Erika </w:t>
      </w:r>
      <w:proofErr w:type="spellStart"/>
      <w:r w:rsidRPr="00C669F8">
        <w:rPr>
          <w:b/>
          <w:sz w:val="22"/>
          <w:szCs w:val="22"/>
        </w:rPr>
        <w:t>Urbelevič</w:t>
      </w:r>
      <w:proofErr w:type="spellEnd"/>
      <w:r w:rsidRPr="00C669F8">
        <w:rPr>
          <w:b/>
          <w:sz w:val="22"/>
          <w:szCs w:val="22"/>
        </w:rPr>
        <w:t xml:space="preserve">, „Mažmožių literatūra: pasakojimo konstravimas Jurgio Kunčino </w:t>
      </w:r>
      <w:r w:rsidRPr="00C669F8">
        <w:rPr>
          <w:b/>
          <w:i/>
          <w:sz w:val="22"/>
          <w:szCs w:val="22"/>
        </w:rPr>
        <w:t>šortuose</w:t>
      </w:r>
      <w:r w:rsidRPr="00C669F8">
        <w:rPr>
          <w:b/>
          <w:sz w:val="22"/>
          <w:szCs w:val="22"/>
        </w:rPr>
        <w:t>“</w:t>
      </w:r>
    </w:p>
    <w:p w:rsidR="00C669F8" w:rsidRDefault="00C669F8" w:rsidP="00C669F8">
      <w:pPr>
        <w:rPr>
          <w:b/>
          <w:sz w:val="22"/>
          <w:szCs w:val="22"/>
        </w:rPr>
      </w:pPr>
    </w:p>
    <w:p w:rsidR="006E1419" w:rsidRPr="00B2481B" w:rsidRDefault="006E1419" w:rsidP="006E1419">
      <w:pPr>
        <w:ind w:firstLine="1296"/>
        <w:jc w:val="both"/>
        <w:rPr>
          <w:sz w:val="22"/>
          <w:szCs w:val="22"/>
          <w:lang w:val="et-EE"/>
        </w:rPr>
      </w:pPr>
      <w:r w:rsidRPr="00B2481B">
        <w:rPr>
          <w:sz w:val="22"/>
          <w:szCs w:val="22"/>
          <w:lang w:val="et-EE"/>
        </w:rPr>
        <w:t>Jurgis Kunčinas laikomas vienu svarbiausiu nepriklausomos Lietuvos rašytoju, pirmuoju vakarietiško tipo prozininku. Tačiau vis dar neturime vien jo kūrybą nagrinėjančių disertacijų ar monografijų. Galbūt todėl, kad ji – „nepatogi“ analizuoti? Pripažįstame J. Kunčino kūrybos unikalumą, bet vis dar bijome</w:t>
      </w:r>
      <w:r w:rsidR="001B038F" w:rsidRPr="00B2481B">
        <w:rPr>
          <w:sz w:val="22"/>
          <w:szCs w:val="22"/>
          <w:lang w:val="et-EE"/>
        </w:rPr>
        <w:t xml:space="preserve"> leistis į atidesnius jo darbų visumos</w:t>
      </w:r>
      <w:r w:rsidRPr="00B2481B">
        <w:rPr>
          <w:sz w:val="22"/>
          <w:szCs w:val="22"/>
          <w:lang w:val="et-EE"/>
        </w:rPr>
        <w:t xml:space="preserve"> tyrinėjimus.</w:t>
      </w:r>
      <w:r w:rsidR="00FC759E" w:rsidRPr="00B2481B">
        <w:rPr>
          <w:sz w:val="22"/>
          <w:szCs w:val="22"/>
          <w:lang w:val="et-EE"/>
        </w:rPr>
        <w:t xml:space="preserve"> </w:t>
      </w:r>
      <w:r w:rsidRPr="00B2481B">
        <w:rPr>
          <w:sz w:val="22"/>
          <w:szCs w:val="22"/>
          <w:lang w:val="et-EE"/>
        </w:rPr>
        <w:t xml:space="preserve">Pranešime keliama prielaida, kad raktas į J. Kunčino pasakojimo konstravimo supratimą gali būti rastas tyrinėjant jo trumpuosius tekstus – </w:t>
      </w:r>
      <w:r w:rsidRPr="00B2481B">
        <w:rPr>
          <w:i/>
          <w:sz w:val="22"/>
          <w:szCs w:val="22"/>
          <w:lang w:val="et-EE"/>
        </w:rPr>
        <w:t>šortus</w:t>
      </w:r>
      <w:r w:rsidRPr="00B2481B">
        <w:rPr>
          <w:sz w:val="22"/>
          <w:szCs w:val="22"/>
          <w:lang w:val="et-EE"/>
        </w:rPr>
        <w:t xml:space="preserve"> ir juose pasirodančius mažmožius. </w:t>
      </w:r>
    </w:p>
    <w:p w:rsidR="006E1419" w:rsidRPr="00B2481B" w:rsidRDefault="006E1419" w:rsidP="006E1419">
      <w:pPr>
        <w:ind w:firstLine="1296"/>
        <w:jc w:val="both"/>
        <w:rPr>
          <w:sz w:val="22"/>
          <w:szCs w:val="22"/>
          <w:lang w:val="et-EE"/>
        </w:rPr>
      </w:pPr>
      <w:r w:rsidRPr="00B2481B">
        <w:rPr>
          <w:sz w:val="22"/>
          <w:szCs w:val="22"/>
          <w:lang w:val="et-EE"/>
        </w:rPr>
        <w:t xml:space="preserve">Pranešime užduodami </w:t>
      </w:r>
      <w:r w:rsidR="001B038F" w:rsidRPr="00B2481B">
        <w:rPr>
          <w:sz w:val="22"/>
          <w:szCs w:val="22"/>
          <w:lang w:val="et-EE"/>
        </w:rPr>
        <w:t>trys svarbūs klausimai. Pirmasis</w:t>
      </w:r>
      <w:r w:rsidRPr="00B2481B">
        <w:rPr>
          <w:sz w:val="22"/>
          <w:szCs w:val="22"/>
          <w:lang w:val="et-EE"/>
        </w:rPr>
        <w:t>: kuo išsiskiria J. Kunčinas</w:t>
      </w:r>
      <w:r w:rsidR="001B038F" w:rsidRPr="00B2481B">
        <w:rPr>
          <w:sz w:val="22"/>
          <w:szCs w:val="22"/>
          <w:lang w:val="et-EE"/>
        </w:rPr>
        <w:t xml:space="preserve"> iš kitų</w:t>
      </w:r>
      <w:r w:rsidRPr="00B2481B">
        <w:rPr>
          <w:sz w:val="22"/>
          <w:szCs w:val="22"/>
          <w:lang w:val="et-EE"/>
        </w:rPr>
        <w:t>, kur slypi jo kūrybos unikalumas? Daugelis</w:t>
      </w:r>
      <w:r w:rsidR="00B2481B" w:rsidRPr="00B2481B">
        <w:rPr>
          <w:sz w:val="22"/>
          <w:szCs w:val="22"/>
          <w:lang w:val="et-EE"/>
        </w:rPr>
        <w:t xml:space="preserve"> kritikų pažymi, kad J. Kunčinui būdingas įgimtas pasakotojo talentas ir gebėjimas</w:t>
      </w:r>
      <w:r w:rsidRPr="00B2481B">
        <w:rPr>
          <w:sz w:val="22"/>
          <w:szCs w:val="22"/>
          <w:lang w:val="et-EE"/>
        </w:rPr>
        <w:t xml:space="preserve"> sekti istoriją bet kuria kasdieniška tema. Viskas jam buvo svarbu, kiekvienas mažmožis vertas atidesnio žvilgsnio. Jis sėmėsi įkvėpimo iš kasdienybės, skvarbus rašytojo žvilgsnis </w:t>
      </w:r>
      <w:r w:rsidRPr="00B2481B">
        <w:rPr>
          <w:sz w:val="22"/>
          <w:szCs w:val="22"/>
          <w:lang w:val="et-EE"/>
        </w:rPr>
        <w:lastRenderedPageBreak/>
        <w:t xml:space="preserve">naujam gyvenimui prikeldavo net ir menkiausią mažmožį – nuo autobuso bilietėlių, nuorūkų, šaukštelių, žurnalų, butelių iki gatvėje stoviniuojančių žmonių ar pasivažinėjimų troleibusais. </w:t>
      </w:r>
    </w:p>
    <w:p w:rsidR="006E1419" w:rsidRPr="00B2481B" w:rsidRDefault="006E1419" w:rsidP="006E1419">
      <w:pPr>
        <w:ind w:firstLine="1296"/>
        <w:jc w:val="both"/>
        <w:rPr>
          <w:sz w:val="22"/>
          <w:szCs w:val="22"/>
          <w:lang w:val="es-ES"/>
        </w:rPr>
      </w:pPr>
      <w:r w:rsidRPr="00B2481B">
        <w:rPr>
          <w:sz w:val="22"/>
          <w:szCs w:val="22"/>
          <w:lang w:val="es-ES"/>
        </w:rPr>
        <w:t>Antrasis klausimas: ar rašymas apie kasdienybę nebuvo tiesiog meninis rašytojo sprendimas? Pranešime siekiama įrodyti, kad J. Kunčino kūrybą formavo trauka mažmožiams ir ji veikė ne tik prozą, bet ir poeziją. J. Kunčino potraukį mažmožiams liudija šiuo metu Alytuje esanti jo siena, kuri po jo</w:t>
      </w:r>
      <w:r w:rsidR="00B2481B" w:rsidRPr="00B2481B">
        <w:rPr>
          <w:sz w:val="22"/>
          <w:szCs w:val="22"/>
          <w:lang w:val="es-ES"/>
        </w:rPr>
        <w:t xml:space="preserve"> </w:t>
      </w:r>
      <w:r w:rsidRPr="00B2481B">
        <w:rPr>
          <w:sz w:val="22"/>
          <w:szCs w:val="22"/>
          <w:lang w:val="es-ES"/>
        </w:rPr>
        <w:t>mirties buvo pervežta iš rašytojo namų Žvėryne. Sienoje sudėlioti ir susegti daugybė jam svarbių mažmožių – moterų daikčiukai, tarytum trofėjai, nuotraukos, kryželiai, iškarpos, įvairiausi daikteliai. Siena liudija J. Kunčino trauką mažmožiams.</w:t>
      </w:r>
    </w:p>
    <w:p w:rsidR="006E1419" w:rsidRPr="00B2481B" w:rsidRDefault="006E1419" w:rsidP="006E1419">
      <w:pPr>
        <w:ind w:firstLine="1296"/>
        <w:jc w:val="both"/>
        <w:rPr>
          <w:sz w:val="22"/>
          <w:szCs w:val="22"/>
          <w:lang w:val="es-ES"/>
        </w:rPr>
      </w:pPr>
      <w:r w:rsidRPr="00B2481B">
        <w:rPr>
          <w:sz w:val="22"/>
          <w:szCs w:val="22"/>
          <w:lang w:val="es-ES"/>
        </w:rPr>
        <w:t>Trečiasis klausimas: kaip J. Kunčinas įtraukia mažmožius į savo kūrinius, kaip jis dėl</w:t>
      </w:r>
      <w:r w:rsidR="00B2481B" w:rsidRPr="00B2481B">
        <w:rPr>
          <w:sz w:val="22"/>
          <w:szCs w:val="22"/>
          <w:lang w:val="es-ES"/>
        </w:rPr>
        <w:t>ioja savo pasakojimą? Rašytojas</w:t>
      </w:r>
      <w:r w:rsidRPr="00B2481B">
        <w:rPr>
          <w:sz w:val="22"/>
          <w:szCs w:val="22"/>
          <w:lang w:val="es-ES"/>
        </w:rPr>
        <w:t xml:space="preserve"> iš daugybės daiktelių sulipdęs savo sieną, taip pat „lipdė“ ir savo kūrinius – ilgesni prozos kūriniai atrodo tarsi sudėlioti iš smulkesnių istorijų, kurias išskaidę gautume „kunčinišką“ pasakojimo vienetą – </w:t>
      </w:r>
      <w:r w:rsidRPr="00B2481B">
        <w:rPr>
          <w:i/>
          <w:sz w:val="22"/>
          <w:szCs w:val="22"/>
          <w:lang w:val="es-ES"/>
        </w:rPr>
        <w:t>šortą</w:t>
      </w:r>
      <w:r w:rsidRPr="00B2481B">
        <w:rPr>
          <w:sz w:val="22"/>
          <w:szCs w:val="22"/>
          <w:lang w:val="es-ES"/>
        </w:rPr>
        <w:t>.</w:t>
      </w:r>
      <w:r w:rsidR="00B2481B" w:rsidRPr="00B2481B">
        <w:rPr>
          <w:sz w:val="22"/>
          <w:szCs w:val="22"/>
          <w:lang w:val="es-ES"/>
        </w:rPr>
        <w:t xml:space="preserve"> </w:t>
      </w:r>
      <w:r w:rsidRPr="00B2481B">
        <w:rPr>
          <w:i/>
          <w:sz w:val="22"/>
          <w:szCs w:val="22"/>
          <w:lang w:val="es-ES"/>
        </w:rPr>
        <w:t>Šorto</w:t>
      </w:r>
      <w:r w:rsidRPr="00B2481B">
        <w:rPr>
          <w:sz w:val="22"/>
          <w:szCs w:val="22"/>
          <w:lang w:val="es-ES"/>
        </w:rPr>
        <w:t xml:space="preserve"> žanras, anglų kalboje atitinkantis </w:t>
      </w:r>
      <w:r w:rsidRPr="00B2481B">
        <w:rPr>
          <w:i/>
          <w:sz w:val="22"/>
          <w:szCs w:val="22"/>
          <w:lang w:val="es-ES"/>
        </w:rPr>
        <w:t>short story</w:t>
      </w:r>
      <w:r w:rsidRPr="00B2481B">
        <w:rPr>
          <w:sz w:val="22"/>
          <w:szCs w:val="22"/>
          <w:lang w:val="es-ES"/>
        </w:rPr>
        <w:t xml:space="preserve">, Lietuvoje buvo pristatytas Šiaurės Atėnų. J. Kunčinas, kuris </w:t>
      </w:r>
      <w:r w:rsidRPr="00B2481B">
        <w:rPr>
          <w:i/>
          <w:sz w:val="22"/>
          <w:szCs w:val="22"/>
          <w:lang w:val="es-ES"/>
        </w:rPr>
        <w:t xml:space="preserve">short story </w:t>
      </w:r>
      <w:r w:rsidRPr="00B2481B">
        <w:rPr>
          <w:sz w:val="22"/>
          <w:szCs w:val="22"/>
          <w:lang w:val="es-ES"/>
        </w:rPr>
        <w:t xml:space="preserve">lietuviškai pasiūlė vadinti </w:t>
      </w:r>
      <w:r w:rsidRPr="00B2481B">
        <w:rPr>
          <w:i/>
          <w:sz w:val="22"/>
          <w:szCs w:val="22"/>
          <w:lang w:val="es-ES"/>
        </w:rPr>
        <w:t>šortu</w:t>
      </w:r>
      <w:r w:rsidRPr="00B2481B">
        <w:rPr>
          <w:sz w:val="22"/>
          <w:szCs w:val="22"/>
          <w:lang w:val="es-ES"/>
        </w:rPr>
        <w:t xml:space="preserve">, buvo turbūt vienintelis rimtas </w:t>
      </w:r>
      <w:r w:rsidRPr="00B2481B">
        <w:rPr>
          <w:i/>
          <w:sz w:val="22"/>
          <w:szCs w:val="22"/>
          <w:lang w:val="es-ES"/>
        </w:rPr>
        <w:t>šortininkas</w:t>
      </w:r>
      <w:r w:rsidR="00B2481B" w:rsidRPr="00B2481B">
        <w:rPr>
          <w:i/>
          <w:sz w:val="22"/>
          <w:szCs w:val="22"/>
          <w:lang w:val="es-ES"/>
        </w:rPr>
        <w:t xml:space="preserve"> </w:t>
      </w:r>
      <w:r w:rsidRPr="00B2481B">
        <w:rPr>
          <w:sz w:val="22"/>
          <w:szCs w:val="22"/>
          <w:lang w:val="es-ES"/>
        </w:rPr>
        <w:t>Lietuvoje.</w:t>
      </w:r>
      <w:r w:rsidR="00B2481B" w:rsidRPr="00B2481B">
        <w:rPr>
          <w:sz w:val="22"/>
          <w:szCs w:val="22"/>
          <w:lang w:val="es-ES"/>
        </w:rPr>
        <w:t xml:space="preserve"> </w:t>
      </w:r>
      <w:r w:rsidRPr="00B2481B">
        <w:rPr>
          <w:sz w:val="22"/>
          <w:szCs w:val="22"/>
          <w:lang w:val="es-ES"/>
        </w:rPr>
        <w:t xml:space="preserve">Pranešime keliama prielaida, kad perpratę </w:t>
      </w:r>
      <w:r w:rsidRPr="00B2481B">
        <w:rPr>
          <w:i/>
          <w:sz w:val="22"/>
          <w:szCs w:val="22"/>
          <w:lang w:val="es-ES"/>
        </w:rPr>
        <w:t>šortų</w:t>
      </w:r>
      <w:r w:rsidRPr="00B2481B">
        <w:rPr>
          <w:sz w:val="22"/>
          <w:szCs w:val="22"/>
          <w:lang w:val="es-ES"/>
        </w:rPr>
        <w:t xml:space="preserve"> konstravimą</w:t>
      </w:r>
      <w:r w:rsidR="00B2481B" w:rsidRPr="00B2481B">
        <w:rPr>
          <w:sz w:val="22"/>
          <w:szCs w:val="22"/>
          <w:lang w:val="es-ES"/>
        </w:rPr>
        <w:t>,</w:t>
      </w:r>
      <w:r w:rsidRPr="00B2481B">
        <w:rPr>
          <w:sz w:val="22"/>
          <w:szCs w:val="22"/>
          <w:lang w:val="es-ES"/>
        </w:rPr>
        <w:t xml:space="preserve"> atrasime raktą ir į kitų jo kūrinių analizes. </w:t>
      </w:r>
    </w:p>
    <w:p w:rsidR="006E1419" w:rsidRPr="00B2481B" w:rsidRDefault="006E1419" w:rsidP="006E1419">
      <w:pPr>
        <w:ind w:firstLine="1296"/>
        <w:jc w:val="both"/>
        <w:rPr>
          <w:sz w:val="22"/>
          <w:szCs w:val="22"/>
          <w:lang w:val="es-ES"/>
        </w:rPr>
      </w:pPr>
      <w:r w:rsidRPr="00B2481B">
        <w:rPr>
          <w:sz w:val="22"/>
          <w:szCs w:val="22"/>
          <w:lang w:val="es-ES"/>
        </w:rPr>
        <w:t xml:space="preserve">Atsakę į visus tris klausimus ir įrodę, kad mažmožis padeda perprasti jo </w:t>
      </w:r>
      <w:r w:rsidRPr="00B2481B">
        <w:rPr>
          <w:i/>
          <w:sz w:val="22"/>
          <w:szCs w:val="22"/>
          <w:lang w:val="es-ES"/>
        </w:rPr>
        <w:t>šortų</w:t>
      </w:r>
      <w:r w:rsidRPr="00B2481B">
        <w:rPr>
          <w:sz w:val="22"/>
          <w:szCs w:val="22"/>
          <w:lang w:val="es-ES"/>
        </w:rPr>
        <w:t xml:space="preserve"> konstravimo principus įsitikinsime, kad  J. Kunčino kūrybą galime vadinti mažmožių literatūra.</w:t>
      </w:r>
    </w:p>
    <w:p w:rsidR="00C669F8" w:rsidRPr="00C669F8" w:rsidRDefault="00C669F8" w:rsidP="00C669F8">
      <w:pPr>
        <w:rPr>
          <w:b/>
          <w:sz w:val="22"/>
          <w:szCs w:val="22"/>
        </w:rPr>
      </w:pPr>
    </w:p>
    <w:p w:rsidR="00B2481B" w:rsidRPr="00C669F8" w:rsidRDefault="00B2481B" w:rsidP="00B2481B">
      <w:pPr>
        <w:jc w:val="both"/>
        <w:rPr>
          <w:sz w:val="20"/>
          <w:lang w:val="es-ES"/>
        </w:rPr>
      </w:pPr>
      <w:r w:rsidRPr="00C669F8">
        <w:rPr>
          <w:sz w:val="20"/>
          <w:lang w:val="es-ES"/>
        </w:rPr>
        <w:t>Vilniaus universiteto</w:t>
      </w:r>
    </w:p>
    <w:p w:rsidR="00B2481B" w:rsidRPr="00C669F8" w:rsidRDefault="00B2481B" w:rsidP="00B2481B">
      <w:pPr>
        <w:jc w:val="both"/>
        <w:rPr>
          <w:sz w:val="20"/>
          <w:lang w:val="es-ES"/>
        </w:rPr>
      </w:pPr>
      <w:r w:rsidRPr="00C669F8">
        <w:rPr>
          <w:sz w:val="20"/>
          <w:lang w:val="es-ES"/>
        </w:rPr>
        <w:t xml:space="preserve">Filologijos fakulteto </w:t>
      </w:r>
    </w:p>
    <w:p w:rsidR="00B2481B" w:rsidRDefault="00B2481B" w:rsidP="00B2481B">
      <w:pPr>
        <w:jc w:val="both"/>
        <w:rPr>
          <w:sz w:val="20"/>
          <w:lang w:val="es-ES"/>
        </w:rPr>
      </w:pPr>
      <w:r w:rsidRPr="00C669F8">
        <w:rPr>
          <w:sz w:val="20"/>
          <w:lang w:val="es-ES"/>
        </w:rPr>
        <w:t>Lietuvių literatūros katedra</w:t>
      </w:r>
    </w:p>
    <w:p w:rsidR="00C669F8" w:rsidRPr="00B2481B" w:rsidRDefault="00B2481B" w:rsidP="00C669F8">
      <w:pPr>
        <w:spacing w:after="120"/>
        <w:rPr>
          <w:b/>
          <w:bCs/>
          <w:sz w:val="20"/>
        </w:rPr>
      </w:pPr>
      <w:r w:rsidRPr="00B2481B">
        <w:rPr>
          <w:sz w:val="20"/>
          <w:shd w:val="clear" w:color="auto" w:fill="FFFFFF"/>
        </w:rPr>
        <w:t>erika.urbelevic@gmail.com</w:t>
      </w:r>
    </w:p>
    <w:p w:rsidR="006D07C9" w:rsidRPr="006D07C9" w:rsidRDefault="006D07C9" w:rsidP="006D07C9">
      <w:pPr>
        <w:jc w:val="both"/>
        <w:rPr>
          <w:b/>
          <w:sz w:val="22"/>
          <w:szCs w:val="22"/>
        </w:rPr>
      </w:pPr>
    </w:p>
    <w:p w:rsidR="008B035B" w:rsidRDefault="00B2481B" w:rsidP="00B2481B">
      <w:pPr>
        <w:rPr>
          <w:b/>
          <w:sz w:val="22"/>
          <w:szCs w:val="22"/>
        </w:rPr>
      </w:pPr>
      <w:proofErr w:type="spellStart"/>
      <w:r w:rsidRPr="00B2481B">
        <w:rPr>
          <w:b/>
          <w:sz w:val="22"/>
          <w:szCs w:val="22"/>
        </w:rPr>
        <w:t>Stud</w:t>
      </w:r>
      <w:proofErr w:type="spellEnd"/>
      <w:r w:rsidRPr="00B2481B">
        <w:rPr>
          <w:b/>
          <w:sz w:val="22"/>
          <w:szCs w:val="22"/>
        </w:rPr>
        <w:t>. Rokas Šimkevičius, „</w:t>
      </w:r>
      <w:proofErr w:type="spellStart"/>
      <w:r w:rsidRPr="00B2481B">
        <w:rPr>
          <w:b/>
          <w:sz w:val="22"/>
          <w:szCs w:val="22"/>
        </w:rPr>
        <w:t>Postavangardinės</w:t>
      </w:r>
      <w:proofErr w:type="spellEnd"/>
      <w:r w:rsidRPr="00B2481B">
        <w:rPr>
          <w:b/>
          <w:sz w:val="22"/>
          <w:szCs w:val="22"/>
        </w:rPr>
        <w:t xml:space="preserve"> lietuvių literatūros tendencijos. Žygimantas Kudirka“</w:t>
      </w:r>
    </w:p>
    <w:p w:rsidR="00B2481B" w:rsidRDefault="00B2481B" w:rsidP="00B2481B">
      <w:pPr>
        <w:rPr>
          <w:b/>
          <w:sz w:val="22"/>
          <w:szCs w:val="22"/>
        </w:rPr>
      </w:pP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 xml:space="preserve">2016-ieji metai žymi kintančias globalias tendencijas tiek geopolitiniame, socialiniame gyvenime, tiek kultūroje ir literatūroje. Tuo įsitikinti leidžia, visų pirma, literatūrinė Nobelio premija, suteikta amerikiečių dainininkui ir dainų autoriui </w:t>
      </w:r>
      <w:proofErr w:type="spellStart"/>
      <w:r w:rsidRPr="00886F92">
        <w:rPr>
          <w:sz w:val="22"/>
          <w:szCs w:val="22"/>
        </w:rPr>
        <w:t>Bobui</w:t>
      </w:r>
      <w:proofErr w:type="spellEnd"/>
      <w:r w:rsidRPr="00886F92">
        <w:rPr>
          <w:sz w:val="22"/>
          <w:szCs w:val="22"/>
        </w:rPr>
        <w:t xml:space="preserve"> </w:t>
      </w:r>
      <w:proofErr w:type="spellStart"/>
      <w:r w:rsidRPr="00886F92">
        <w:rPr>
          <w:sz w:val="22"/>
          <w:szCs w:val="22"/>
        </w:rPr>
        <w:t>Dylanui</w:t>
      </w:r>
      <w:proofErr w:type="spellEnd"/>
      <w:r w:rsidRPr="00886F92">
        <w:rPr>
          <w:sz w:val="22"/>
          <w:szCs w:val="22"/>
        </w:rPr>
        <w:t xml:space="preserve"> – šis sprendimas daugelį papiktino, sukėlė daugybę diskusijų ir abejonių. </w:t>
      </w:r>
      <w:r w:rsidR="00886F92" w:rsidRPr="00886F92">
        <w:rPr>
          <w:sz w:val="22"/>
          <w:szCs w:val="22"/>
        </w:rPr>
        <w:t>Gan</w:t>
      </w:r>
      <w:r w:rsidRPr="00886F92">
        <w:rPr>
          <w:sz w:val="22"/>
          <w:szCs w:val="22"/>
        </w:rPr>
        <w:t xml:space="preserve"> </w:t>
      </w:r>
      <w:r w:rsidR="00886F92" w:rsidRPr="00886F92">
        <w:rPr>
          <w:sz w:val="22"/>
          <w:szCs w:val="22"/>
        </w:rPr>
        <w:t>simboliška, kad būtent tais pačiais metais, keliais mėnesiais anksčiau</w:t>
      </w:r>
      <w:r w:rsidRPr="00886F92">
        <w:rPr>
          <w:sz w:val="22"/>
          <w:szCs w:val="22"/>
        </w:rPr>
        <w:t xml:space="preserve"> Žygimantas Kudirka Vilniuje išleidžia ir pristato savo pirmąją poezijos knygą.</w:t>
      </w: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 xml:space="preserve">Premija </w:t>
      </w:r>
      <w:proofErr w:type="spellStart"/>
      <w:r w:rsidRPr="00886F92">
        <w:rPr>
          <w:sz w:val="22"/>
          <w:szCs w:val="22"/>
        </w:rPr>
        <w:t>Dylanui</w:t>
      </w:r>
      <w:proofErr w:type="spellEnd"/>
      <w:r w:rsidRPr="00886F92">
        <w:rPr>
          <w:sz w:val="22"/>
          <w:szCs w:val="22"/>
        </w:rPr>
        <w:t xml:space="preserve"> suteikta už „sukurtas naujas poetinės išraiškos formas didžiojoje Amerikos dainuojamojoje tradicijoje“</w:t>
      </w:r>
      <w:r w:rsidR="00886F92" w:rsidRPr="00886F92">
        <w:rPr>
          <w:sz w:val="22"/>
          <w:szCs w:val="22"/>
        </w:rPr>
        <w:t>,</w:t>
      </w:r>
      <w:r w:rsidRPr="00886F92">
        <w:rPr>
          <w:sz w:val="22"/>
          <w:szCs w:val="22"/>
        </w:rPr>
        <w:t xml:space="preserve"> akademijos motyvuojama remiantis poezijos ištakomis – Homeru ir </w:t>
      </w:r>
      <w:proofErr w:type="spellStart"/>
      <w:r w:rsidRPr="00886F92">
        <w:rPr>
          <w:sz w:val="22"/>
          <w:szCs w:val="22"/>
        </w:rPr>
        <w:t>Sapfo</w:t>
      </w:r>
      <w:proofErr w:type="spellEnd"/>
      <w:r w:rsidRPr="00886F92">
        <w:rPr>
          <w:sz w:val="22"/>
          <w:szCs w:val="22"/>
        </w:rPr>
        <w:t xml:space="preserve">. Pačios poezijos </w:t>
      </w:r>
      <w:proofErr w:type="spellStart"/>
      <w:r w:rsidRPr="00886F92">
        <w:rPr>
          <w:sz w:val="22"/>
          <w:szCs w:val="22"/>
        </w:rPr>
        <w:t>geneologijos</w:t>
      </w:r>
      <w:proofErr w:type="spellEnd"/>
      <w:r w:rsidRPr="00886F92">
        <w:rPr>
          <w:sz w:val="22"/>
          <w:szCs w:val="22"/>
        </w:rPr>
        <w:t xml:space="preserve"> šaknys slypi jos atlikime, dainoje,</w:t>
      </w:r>
      <w:r w:rsidR="00886F92" w:rsidRPr="00886F92">
        <w:rPr>
          <w:sz w:val="22"/>
          <w:szCs w:val="22"/>
        </w:rPr>
        <w:t xml:space="preserve"> –</w:t>
      </w:r>
      <w:r w:rsidRPr="00886F92">
        <w:rPr>
          <w:sz w:val="22"/>
          <w:szCs w:val="22"/>
        </w:rPr>
        <w:t xml:space="preserve"> didžiųjų Antikos autorių kūriniai pirmiausia būdavo dainuojami, skleidžiami iš lūpų į lūpas ir tik tuomet užrašomi.</w:t>
      </w: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 xml:space="preserve">Ž. Kudirka literatūros tradicijoje atrodo tikrai nuoseklus, juk jis visų pirma </w:t>
      </w:r>
      <w:proofErr w:type="spellStart"/>
      <w:r w:rsidRPr="00886F92">
        <w:rPr>
          <w:i/>
          <w:sz w:val="22"/>
          <w:szCs w:val="22"/>
        </w:rPr>
        <w:t>slam</w:t>
      </w:r>
      <w:proofErr w:type="spellEnd"/>
      <w:r w:rsidRPr="00886F92">
        <w:rPr>
          <w:sz w:val="22"/>
          <w:szCs w:val="22"/>
        </w:rPr>
        <w:t xml:space="preserve"> poezijos atlikėjas, o </w:t>
      </w:r>
      <w:proofErr w:type="spellStart"/>
      <w:r w:rsidRPr="00886F92">
        <w:rPr>
          <w:sz w:val="22"/>
          <w:szCs w:val="22"/>
        </w:rPr>
        <w:t>didžiąjai</w:t>
      </w:r>
      <w:proofErr w:type="spellEnd"/>
      <w:r w:rsidRPr="00886F92">
        <w:rPr>
          <w:sz w:val="22"/>
          <w:szCs w:val="22"/>
        </w:rPr>
        <w:t xml:space="preserve"> daliai mūsų kartos jaunimo geriausiai žinomas kaip MC </w:t>
      </w:r>
      <w:proofErr w:type="spellStart"/>
      <w:r w:rsidRPr="00886F92">
        <w:rPr>
          <w:sz w:val="22"/>
          <w:szCs w:val="22"/>
        </w:rPr>
        <w:t>Messiah</w:t>
      </w:r>
      <w:proofErr w:type="spellEnd"/>
      <w:r w:rsidRPr="00886F92">
        <w:rPr>
          <w:sz w:val="22"/>
          <w:szCs w:val="22"/>
        </w:rPr>
        <w:t xml:space="preserve"> – konceptualaus repo atlikėjas.</w:t>
      </w:r>
    </w:p>
    <w:p w:rsidR="00531C70" w:rsidRPr="00886F92" w:rsidRDefault="00531C70" w:rsidP="00531C70">
      <w:pPr>
        <w:framePr w:hSpace="180" w:wrap="around" w:vAnchor="text" w:hAnchor="margin" w:xAlign="right" w:y="240"/>
        <w:jc w:val="both"/>
        <w:rPr>
          <w:sz w:val="22"/>
          <w:szCs w:val="22"/>
        </w:rPr>
      </w:pPr>
      <w:r w:rsidRPr="00886F92">
        <w:rPr>
          <w:sz w:val="22"/>
          <w:szCs w:val="22"/>
        </w:rPr>
        <w:t xml:space="preserve">„XXI a. Kudirka“ – </w:t>
      </w:r>
      <w:proofErr w:type="spellStart"/>
      <w:r w:rsidRPr="00886F92">
        <w:rPr>
          <w:sz w:val="22"/>
          <w:szCs w:val="22"/>
        </w:rPr>
        <w:t>intermediali</w:t>
      </w:r>
      <w:proofErr w:type="spellEnd"/>
      <w:r w:rsidRPr="00886F92">
        <w:rPr>
          <w:sz w:val="22"/>
          <w:szCs w:val="22"/>
        </w:rPr>
        <w:t xml:space="preserve">, itin grafiškai, estetiškai </w:t>
      </w:r>
      <w:r w:rsidR="00886F92" w:rsidRPr="00886F92">
        <w:rPr>
          <w:sz w:val="22"/>
          <w:szCs w:val="22"/>
        </w:rPr>
        <w:t>parengta</w:t>
      </w:r>
      <w:r w:rsidRPr="00886F92">
        <w:rPr>
          <w:sz w:val="22"/>
          <w:szCs w:val="22"/>
        </w:rPr>
        <w:t xml:space="preserve"> knyga, rodos, ieškanti  visų įmanomų būdų megzti dialogą su skaitytoju – galima rasti, pavyzdžiui, eilėraštį, kurį paskambinus nurodytu numeriu perskaitys auto atsakiklis.</w:t>
      </w: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 xml:space="preserve">Viena įdomiausių knygos savybių – nurodymai skaitytojui, kaip skaityti kiekvieną tekstą – pats poezijos aktas, atlikimas bei autorystė tarsi perkeliama į </w:t>
      </w:r>
      <w:proofErr w:type="spellStart"/>
      <w:r w:rsidRPr="00886F92">
        <w:rPr>
          <w:sz w:val="22"/>
          <w:szCs w:val="22"/>
        </w:rPr>
        <w:t>pačio</w:t>
      </w:r>
      <w:proofErr w:type="spellEnd"/>
      <w:r w:rsidRPr="00886F92">
        <w:rPr>
          <w:sz w:val="22"/>
          <w:szCs w:val="22"/>
        </w:rPr>
        <w:t xml:space="preserve"> skaitytojo sąmonę. Tai atrodytų savaime suprantama, tačiau dažniausiai </w:t>
      </w:r>
      <w:r w:rsidR="00886F92" w:rsidRPr="00886F92">
        <w:rPr>
          <w:sz w:val="22"/>
          <w:szCs w:val="22"/>
        </w:rPr>
        <w:t>taip</w:t>
      </w:r>
      <w:r w:rsidRPr="00886F92">
        <w:rPr>
          <w:sz w:val="22"/>
          <w:szCs w:val="22"/>
        </w:rPr>
        <w:t xml:space="preserve"> ir įvyksta teksto </w:t>
      </w:r>
      <w:proofErr w:type="spellStart"/>
      <w:r w:rsidRPr="00886F92">
        <w:rPr>
          <w:sz w:val="22"/>
          <w:szCs w:val="22"/>
        </w:rPr>
        <w:t>sukeistinimas</w:t>
      </w:r>
      <w:proofErr w:type="spellEnd"/>
      <w:r w:rsidRPr="00886F92">
        <w:rPr>
          <w:sz w:val="22"/>
          <w:szCs w:val="22"/>
        </w:rPr>
        <w:t xml:space="preserve">. </w:t>
      </w: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 xml:space="preserve">Tekstų tematika aprėpia dirbtinį intelektą, </w:t>
      </w:r>
      <w:proofErr w:type="spellStart"/>
      <w:r w:rsidRPr="00886F92">
        <w:rPr>
          <w:sz w:val="22"/>
          <w:szCs w:val="22"/>
        </w:rPr>
        <w:t>virtualybę</w:t>
      </w:r>
      <w:proofErr w:type="spellEnd"/>
      <w:r w:rsidRPr="00886F92">
        <w:rPr>
          <w:sz w:val="22"/>
          <w:szCs w:val="22"/>
        </w:rPr>
        <w:t xml:space="preserve">, popkultūros ir </w:t>
      </w:r>
      <w:proofErr w:type="spellStart"/>
      <w:r w:rsidRPr="00886F92">
        <w:rPr>
          <w:sz w:val="22"/>
          <w:szCs w:val="22"/>
        </w:rPr>
        <w:t>vartotojiškumo</w:t>
      </w:r>
      <w:proofErr w:type="spellEnd"/>
      <w:r w:rsidRPr="00886F92">
        <w:rPr>
          <w:sz w:val="22"/>
          <w:szCs w:val="22"/>
        </w:rPr>
        <w:t xml:space="preserve"> kritiką. Pateikiamas eilėraštis dažnai tėra televizijos laidų tekstų nuotrupos ar, pavyzdžiui, malda sukeistomis raidėmis, tačiau skaitytojo vaizduotė tampa tarsi membrana, per kurią nuorodų pagalba </w:t>
      </w:r>
      <w:r w:rsidR="00886F92" w:rsidRPr="00886F92">
        <w:rPr>
          <w:sz w:val="22"/>
          <w:szCs w:val="22"/>
        </w:rPr>
        <w:t>„</w:t>
      </w:r>
      <w:r w:rsidRPr="00886F92">
        <w:rPr>
          <w:sz w:val="22"/>
          <w:szCs w:val="22"/>
        </w:rPr>
        <w:t>prafiltruojami</w:t>
      </w:r>
      <w:r w:rsidR="00886F92" w:rsidRPr="00886F92">
        <w:rPr>
          <w:sz w:val="22"/>
          <w:szCs w:val="22"/>
        </w:rPr>
        <w:t>“</w:t>
      </w:r>
      <w:r w:rsidRPr="00886F92">
        <w:rPr>
          <w:sz w:val="22"/>
          <w:szCs w:val="22"/>
        </w:rPr>
        <w:t xml:space="preserve"> žodžiai tampa poetiniu tekstu.</w:t>
      </w:r>
    </w:p>
    <w:p w:rsidR="00531C70" w:rsidRPr="00886F92" w:rsidRDefault="00531C70" w:rsidP="00531C70">
      <w:pPr>
        <w:framePr w:hSpace="180" w:wrap="around" w:vAnchor="text" w:hAnchor="margin" w:xAlign="right" w:y="240"/>
        <w:ind w:firstLine="1296"/>
        <w:jc w:val="both"/>
        <w:rPr>
          <w:sz w:val="22"/>
          <w:szCs w:val="22"/>
        </w:rPr>
      </w:pPr>
      <w:r w:rsidRPr="00886F92">
        <w:rPr>
          <w:sz w:val="22"/>
          <w:szCs w:val="22"/>
        </w:rPr>
        <w:t>Autorius laisvai žaidžia žodžiais, jų semantika, daryba – kalba tampa tarsi rafinuotu sąmoju, pokštu, iš pažiūros beprasmė, šmaikšti skiemenų bei garsų griūtis tampa savotiško tipo meditacija, kurios metu šmėkšteli esatys, slypinčios už kalbos skraistės.</w:t>
      </w:r>
    </w:p>
    <w:p w:rsidR="00531C70" w:rsidRPr="00886F92" w:rsidRDefault="00886F92" w:rsidP="00531C70">
      <w:pPr>
        <w:ind w:firstLine="1296"/>
        <w:jc w:val="both"/>
        <w:rPr>
          <w:sz w:val="22"/>
          <w:szCs w:val="22"/>
        </w:rPr>
      </w:pPr>
      <w:r w:rsidRPr="00886F92">
        <w:rPr>
          <w:sz w:val="22"/>
          <w:szCs w:val="22"/>
        </w:rPr>
        <w:lastRenderedPageBreak/>
        <w:t>Knygoje pastebimos</w:t>
      </w:r>
      <w:r w:rsidR="00531C70" w:rsidRPr="00886F92">
        <w:rPr>
          <w:sz w:val="22"/>
          <w:szCs w:val="22"/>
        </w:rPr>
        <w:t xml:space="preserve"> XX a. pradžios futurizmo, dadaizmo manifestų įtakos – ir visiškai nebestebina faktas, jog vienas </w:t>
      </w:r>
      <w:proofErr w:type="spellStart"/>
      <w:r w:rsidR="00531C70" w:rsidRPr="00886F92">
        <w:rPr>
          <w:sz w:val="22"/>
          <w:szCs w:val="22"/>
        </w:rPr>
        <w:t>įš</w:t>
      </w:r>
      <w:proofErr w:type="spellEnd"/>
      <w:r w:rsidR="00531C70" w:rsidRPr="00886F92">
        <w:rPr>
          <w:sz w:val="22"/>
          <w:szCs w:val="22"/>
        </w:rPr>
        <w:t xml:space="preserve"> Ž. Kudirkos kūrybą spausdinusių leidinių buvo </w:t>
      </w:r>
      <w:r w:rsidRPr="00886F92">
        <w:rPr>
          <w:sz w:val="22"/>
          <w:szCs w:val="22"/>
        </w:rPr>
        <w:t>Niujorko</w:t>
      </w:r>
      <w:r w:rsidR="00531C70" w:rsidRPr="00886F92">
        <w:rPr>
          <w:sz w:val="22"/>
          <w:szCs w:val="22"/>
        </w:rPr>
        <w:t xml:space="preserve"> </w:t>
      </w:r>
      <w:proofErr w:type="spellStart"/>
      <w:r w:rsidR="00531C70" w:rsidRPr="00886F92">
        <w:rPr>
          <w:sz w:val="22"/>
          <w:szCs w:val="22"/>
        </w:rPr>
        <w:t>neodadaistų</w:t>
      </w:r>
      <w:proofErr w:type="spellEnd"/>
      <w:r w:rsidR="00531C70" w:rsidRPr="00886F92">
        <w:rPr>
          <w:sz w:val="22"/>
          <w:szCs w:val="22"/>
        </w:rPr>
        <w:t xml:space="preserve"> almanachas. Manau, Žygimantas Kudirka galėtų tapti šios kartos poetinės kalbos, formų atsinaujinimo </w:t>
      </w:r>
      <w:proofErr w:type="spellStart"/>
      <w:r w:rsidR="00531C70" w:rsidRPr="00886F92">
        <w:rPr>
          <w:sz w:val="22"/>
          <w:szCs w:val="22"/>
        </w:rPr>
        <w:t>mesijumi</w:t>
      </w:r>
      <w:proofErr w:type="spellEnd"/>
      <w:r w:rsidR="00531C70" w:rsidRPr="00886F92">
        <w:rPr>
          <w:sz w:val="22"/>
          <w:szCs w:val="22"/>
        </w:rPr>
        <w:t xml:space="preserve">, šiais virtualiųjų </w:t>
      </w:r>
      <w:proofErr w:type="spellStart"/>
      <w:r w:rsidR="00531C70" w:rsidRPr="00886F92">
        <w:rPr>
          <w:sz w:val="22"/>
          <w:szCs w:val="22"/>
        </w:rPr>
        <w:t>medijų</w:t>
      </w:r>
      <w:proofErr w:type="spellEnd"/>
      <w:r w:rsidR="00531C70" w:rsidRPr="00886F92">
        <w:rPr>
          <w:sz w:val="22"/>
          <w:szCs w:val="22"/>
        </w:rPr>
        <w:t xml:space="preserve"> laikais savo novatoriškus tekstus gebančiu kūrybiškai pateikti, rodos, pačia </w:t>
      </w:r>
      <w:proofErr w:type="spellStart"/>
      <w:r w:rsidR="00531C70" w:rsidRPr="00886F92">
        <w:rPr>
          <w:sz w:val="22"/>
          <w:szCs w:val="22"/>
        </w:rPr>
        <w:t>tradiciškiausia</w:t>
      </w:r>
      <w:proofErr w:type="spellEnd"/>
      <w:r w:rsidR="00531C70" w:rsidRPr="00886F92">
        <w:rPr>
          <w:sz w:val="22"/>
          <w:szCs w:val="22"/>
        </w:rPr>
        <w:t xml:space="preserve"> forma – knyga.</w:t>
      </w:r>
    </w:p>
    <w:p w:rsidR="00531C70" w:rsidRPr="006D3DAC" w:rsidRDefault="00531C70" w:rsidP="00531C70">
      <w:pPr>
        <w:jc w:val="both"/>
        <w:rPr>
          <w:szCs w:val="24"/>
        </w:rPr>
      </w:pPr>
    </w:p>
    <w:p w:rsidR="00531C70" w:rsidRPr="00C669F8" w:rsidRDefault="00531C70" w:rsidP="00531C70">
      <w:pPr>
        <w:jc w:val="both"/>
        <w:rPr>
          <w:sz w:val="20"/>
          <w:lang w:val="es-ES"/>
        </w:rPr>
      </w:pPr>
      <w:r w:rsidRPr="00C669F8">
        <w:rPr>
          <w:sz w:val="20"/>
          <w:lang w:val="es-ES"/>
        </w:rPr>
        <w:t>Vilniaus universiteto</w:t>
      </w:r>
    </w:p>
    <w:p w:rsidR="00531C70" w:rsidRPr="00C669F8" w:rsidRDefault="00531C70" w:rsidP="00531C70">
      <w:pPr>
        <w:jc w:val="both"/>
        <w:rPr>
          <w:sz w:val="20"/>
          <w:lang w:val="es-ES"/>
        </w:rPr>
      </w:pPr>
      <w:r w:rsidRPr="00C669F8">
        <w:rPr>
          <w:sz w:val="20"/>
          <w:lang w:val="es-ES"/>
        </w:rPr>
        <w:t xml:space="preserve">Filologijos fakulteto </w:t>
      </w:r>
    </w:p>
    <w:p w:rsidR="00531C70" w:rsidRDefault="00531C70" w:rsidP="00531C70">
      <w:pPr>
        <w:jc w:val="both"/>
        <w:rPr>
          <w:sz w:val="20"/>
          <w:lang w:val="es-ES"/>
        </w:rPr>
      </w:pPr>
      <w:r w:rsidRPr="00C669F8">
        <w:rPr>
          <w:sz w:val="20"/>
          <w:lang w:val="es-ES"/>
        </w:rPr>
        <w:t>Lietuvių literatūros katedra</w:t>
      </w:r>
    </w:p>
    <w:p w:rsidR="00B2481B" w:rsidRPr="00531C70" w:rsidRDefault="00531C70" w:rsidP="00B2481B">
      <w:pPr>
        <w:rPr>
          <w:b/>
          <w:sz w:val="20"/>
        </w:rPr>
      </w:pPr>
      <w:r w:rsidRPr="00531C70">
        <w:rPr>
          <w:sz w:val="20"/>
          <w:shd w:val="clear" w:color="auto" w:fill="FFFFFF"/>
        </w:rPr>
        <w:t>nesimkevicius@gmail.com</w:t>
      </w:r>
    </w:p>
    <w:p w:rsidR="008B035B" w:rsidRDefault="008B035B" w:rsidP="008B035B">
      <w:pPr>
        <w:pStyle w:val="Betarp"/>
        <w:rPr>
          <w:b/>
        </w:rPr>
      </w:pPr>
    </w:p>
    <w:p w:rsidR="009A44EF" w:rsidRDefault="009A44EF" w:rsidP="009A44EF">
      <w:pPr>
        <w:pStyle w:val="Betarp"/>
        <w:rPr>
          <w:b/>
        </w:rPr>
      </w:pPr>
      <w:r>
        <w:rPr>
          <w:b/>
        </w:rPr>
        <w:t>X Plenarinis posėdis. 17.35–18.00. „Lietuvių literatūra ir literatūrologija naujų iššūkių akivaizdoje“</w:t>
      </w:r>
    </w:p>
    <w:p w:rsidR="009A44EF" w:rsidRPr="00005ED9" w:rsidRDefault="009A44EF" w:rsidP="008B035B">
      <w:pPr>
        <w:pStyle w:val="Betarp"/>
        <w:rPr>
          <w:b/>
        </w:rPr>
      </w:pPr>
    </w:p>
    <w:p w:rsidR="009A44EF" w:rsidRDefault="009A44EF" w:rsidP="009A44EF">
      <w:pPr>
        <w:pStyle w:val="Betarp"/>
        <w:rPr>
          <w:b/>
          <w:sz w:val="22"/>
          <w:szCs w:val="22"/>
        </w:rPr>
      </w:pPr>
      <w:r w:rsidRPr="009A44EF">
        <w:rPr>
          <w:b/>
          <w:sz w:val="22"/>
          <w:szCs w:val="22"/>
        </w:rPr>
        <w:t>Dr. Regimantas Tamošaitis,  „Gyvenimo pavidalai pasakojimo struktūrose“</w:t>
      </w:r>
    </w:p>
    <w:p w:rsidR="009A44EF" w:rsidRDefault="009A44EF" w:rsidP="009A44EF">
      <w:pPr>
        <w:pStyle w:val="Betarp"/>
        <w:rPr>
          <w:b/>
          <w:sz w:val="22"/>
          <w:szCs w:val="22"/>
        </w:rPr>
      </w:pPr>
    </w:p>
    <w:p w:rsidR="009A44EF" w:rsidRPr="002F3ABC" w:rsidRDefault="009A44EF" w:rsidP="002F3ABC">
      <w:pPr>
        <w:ind w:firstLine="1296"/>
        <w:jc w:val="both"/>
        <w:rPr>
          <w:sz w:val="22"/>
          <w:szCs w:val="22"/>
          <w:lang w:val="es-ES"/>
        </w:rPr>
      </w:pPr>
      <w:r w:rsidRPr="002F3ABC">
        <w:rPr>
          <w:sz w:val="22"/>
          <w:szCs w:val="22"/>
        </w:rPr>
        <w:t xml:space="preserve">Pranešimo tezės susiklostė vasarą, gyvenant kaime, pjaunant žolę ir dirbant visus kitus natūralius žemės darbus. Gamta žmogų, aišku, ramina, atitraukia nuo teorinių įsipareigojimų literatūrai. Tačiau ramybė, kurią teikia bet natūralus gyvenimas, kai kuriuos dalykus leidžia pamatyti aiškiau, be intelektualinių spekuliacijų painiavos. </w:t>
      </w:r>
      <w:r w:rsidRPr="002F3ABC">
        <w:rPr>
          <w:sz w:val="22"/>
          <w:szCs w:val="22"/>
          <w:lang w:val="es-ES"/>
        </w:rPr>
        <w:t xml:space="preserve">Intelektas supainioja ir komplikuoja tai, kas yra paprasta ir aišku. Toks procesas vadinamas pažinimu. Bet nežinojimas irgi gali būti žinojimas. </w:t>
      </w:r>
    </w:p>
    <w:p w:rsidR="009A44EF" w:rsidRPr="002F3ABC" w:rsidRDefault="009A44EF" w:rsidP="002F3ABC">
      <w:pPr>
        <w:ind w:firstLine="1296"/>
        <w:jc w:val="both"/>
        <w:rPr>
          <w:sz w:val="22"/>
          <w:szCs w:val="22"/>
          <w:lang w:val="es-ES"/>
        </w:rPr>
      </w:pPr>
      <w:r w:rsidRPr="002F3ABC">
        <w:rPr>
          <w:sz w:val="22"/>
          <w:szCs w:val="22"/>
          <w:lang w:val="es-ES"/>
        </w:rPr>
        <w:t xml:space="preserve">Esminė pranešimo tema paremta naratyvistiniu tapatybės modeliu ir susijusi su asmens kultūrinės tapatybės apmąstymais: tapatybė aiškinamasi kaip turinti pasakojimo struktūros pagrindus. Aš save suvokiu kaip istoriją, kaip pasakojimą, kuriuo įrašau save į tautos istoriją ir susijungiu su kitų žmonių gyvenimais. Šis realus pasakojimų tinklas paraleliškai modeliuojamas literatūroje, kuri žmogiškąsias istorijas leidžia išgyventi sąlygiškoje, vaizduotės kuriamoje erdvėje. Savaime aišku, kad pasakojimų erdvė istoriškai kinta, ir mano tapatybės savivoka priklauso nuo mano pasakojimo įrašymo į vieną ar kitą visuomenės raidos periodą, į vieną ar kitą simbolinę vertybių sistemą. Vertybės yra statiškos figūros, bet jos išsidėsto dinamiškame laiko matmenyje ir jų suvokimas bei interpretacija yra kintantis dydis, kurio reikšmė priklauso nuo suvokiančiojo subjekto ir nuo jo mąstymą formuojančio konteksto. Be to, naratyvo matrica mano patirties būsenoms (ar metaforoms) suteikia integralo. </w:t>
      </w:r>
    </w:p>
    <w:p w:rsidR="009A44EF" w:rsidRPr="002F3ABC" w:rsidRDefault="009A44EF" w:rsidP="002F3ABC">
      <w:pPr>
        <w:ind w:firstLine="1296"/>
        <w:jc w:val="both"/>
        <w:rPr>
          <w:sz w:val="22"/>
          <w:szCs w:val="22"/>
          <w:lang w:val="es-ES"/>
        </w:rPr>
      </w:pPr>
      <w:r w:rsidRPr="002F3ABC">
        <w:rPr>
          <w:sz w:val="22"/>
          <w:szCs w:val="22"/>
          <w:lang w:val="es-ES"/>
        </w:rPr>
        <w:t>Atraminė mintis būtų Richardo Rorty teiginio „aš – tai mano metaforos“ parafrazė: aš – tai mano pasakojimai. „Žmogaus gyvenimas yra pastanga apsigaubti paties žmogaus kuriamomis metaforomis, pasakojimais apie save.“</w:t>
      </w:r>
    </w:p>
    <w:p w:rsidR="009A44EF" w:rsidRPr="002F3ABC" w:rsidRDefault="009A44EF" w:rsidP="002F3ABC">
      <w:pPr>
        <w:ind w:firstLine="1296"/>
        <w:jc w:val="both"/>
        <w:rPr>
          <w:sz w:val="22"/>
          <w:szCs w:val="22"/>
          <w:lang w:val="es-ES"/>
        </w:rPr>
      </w:pPr>
      <w:r w:rsidRPr="002F3ABC">
        <w:rPr>
          <w:sz w:val="22"/>
          <w:szCs w:val="22"/>
          <w:lang w:val="es-ES"/>
        </w:rPr>
        <w:t xml:space="preserve">Taigi žmogaus ir literatūros kūrinio gyvenimas prasideda kaip sąmonės atsiradimas laike, kaip pasakojimas, turintis gyvybinę pradžią ir judantis į eschatologinį tikslą. </w:t>
      </w:r>
    </w:p>
    <w:p w:rsidR="009A44EF" w:rsidRPr="002F3ABC" w:rsidRDefault="009A44EF" w:rsidP="009A44EF">
      <w:pPr>
        <w:jc w:val="both"/>
        <w:rPr>
          <w:sz w:val="22"/>
          <w:szCs w:val="22"/>
          <w:lang w:val="es-ES"/>
        </w:rPr>
      </w:pPr>
    </w:p>
    <w:p w:rsidR="009A44EF" w:rsidRPr="002F3ABC" w:rsidRDefault="009A44EF" w:rsidP="009A44EF">
      <w:pPr>
        <w:jc w:val="both"/>
        <w:rPr>
          <w:sz w:val="20"/>
          <w:lang w:val="es-ES"/>
        </w:rPr>
      </w:pPr>
      <w:r w:rsidRPr="002F3ABC">
        <w:rPr>
          <w:sz w:val="20"/>
          <w:lang w:val="es-ES"/>
        </w:rPr>
        <w:t>Vilniaus universiteto</w:t>
      </w:r>
    </w:p>
    <w:p w:rsidR="002F3ABC" w:rsidRPr="002F3ABC" w:rsidRDefault="002F3ABC" w:rsidP="009A44EF">
      <w:pPr>
        <w:jc w:val="both"/>
        <w:rPr>
          <w:sz w:val="20"/>
          <w:lang w:val="es-ES"/>
        </w:rPr>
      </w:pPr>
      <w:r w:rsidRPr="002F3ABC">
        <w:rPr>
          <w:sz w:val="20"/>
          <w:lang w:val="es-ES"/>
        </w:rPr>
        <w:t>Filologijos fakulteto</w:t>
      </w:r>
    </w:p>
    <w:p w:rsidR="009A44EF" w:rsidRPr="002F3ABC" w:rsidRDefault="009A44EF" w:rsidP="009A44EF">
      <w:pPr>
        <w:jc w:val="both"/>
        <w:rPr>
          <w:sz w:val="20"/>
          <w:lang w:val="es-ES"/>
        </w:rPr>
      </w:pPr>
      <w:r w:rsidRPr="002F3ABC">
        <w:rPr>
          <w:sz w:val="20"/>
          <w:lang w:val="es-ES"/>
        </w:rPr>
        <w:t>Lietuvių literatūros katedra</w:t>
      </w:r>
    </w:p>
    <w:p w:rsidR="009A44EF" w:rsidRPr="002F3ABC" w:rsidRDefault="009A44EF" w:rsidP="009A44EF">
      <w:pPr>
        <w:jc w:val="both"/>
        <w:rPr>
          <w:sz w:val="20"/>
          <w:lang w:val="es-ES"/>
        </w:rPr>
      </w:pPr>
      <w:r w:rsidRPr="002F3ABC">
        <w:rPr>
          <w:sz w:val="20"/>
          <w:lang w:val="es-ES"/>
        </w:rPr>
        <w:t>regimant@gmail.com</w:t>
      </w:r>
    </w:p>
    <w:p w:rsidR="009A44EF" w:rsidRPr="009A44EF" w:rsidRDefault="009A44EF" w:rsidP="009A44EF">
      <w:pPr>
        <w:pStyle w:val="Betarp"/>
        <w:rPr>
          <w:b/>
          <w:sz w:val="22"/>
          <w:szCs w:val="22"/>
        </w:rPr>
      </w:pPr>
    </w:p>
    <w:p w:rsidR="008B035B" w:rsidRPr="002402CC" w:rsidRDefault="008B035B" w:rsidP="008B035B">
      <w:pPr>
        <w:pStyle w:val="Betarp"/>
        <w:rPr>
          <w:sz w:val="22"/>
          <w:szCs w:val="22"/>
        </w:rPr>
      </w:pPr>
    </w:p>
    <w:p w:rsidR="008B035B" w:rsidRPr="00005ED9" w:rsidRDefault="008B035B" w:rsidP="008B035B">
      <w:pPr>
        <w:pStyle w:val="Betarp"/>
      </w:pPr>
    </w:p>
    <w:p w:rsidR="00021D9A" w:rsidRDefault="00021D9A"/>
    <w:sectPr w:rsidR="00021D9A" w:rsidSect="00A4017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8E" w:rsidRDefault="00EE718E" w:rsidP="008B035B">
      <w:r>
        <w:separator/>
      </w:r>
    </w:p>
  </w:endnote>
  <w:endnote w:type="continuationSeparator" w:id="0">
    <w:p w:rsidR="00EE718E" w:rsidRDefault="00EE718E" w:rsidP="008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¹Å">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564"/>
      <w:docPartObj>
        <w:docPartGallery w:val="Page Numbers (Bottom of Page)"/>
        <w:docPartUnique/>
      </w:docPartObj>
    </w:sdtPr>
    <w:sdtEndPr/>
    <w:sdtContent>
      <w:p w:rsidR="00D06A14" w:rsidRDefault="001B6563">
        <w:pPr>
          <w:pStyle w:val="Porat"/>
          <w:jc w:val="right"/>
        </w:pPr>
        <w:r>
          <w:fldChar w:fldCharType="begin"/>
        </w:r>
        <w:r>
          <w:instrText xml:space="preserve"> PAGE   \* MERGEFORMAT </w:instrText>
        </w:r>
        <w:r>
          <w:fldChar w:fldCharType="separate"/>
        </w:r>
        <w:r w:rsidR="008B6FAB">
          <w:rPr>
            <w:noProof/>
          </w:rPr>
          <w:t>6</w:t>
        </w:r>
        <w:r>
          <w:rPr>
            <w:noProof/>
          </w:rPr>
          <w:fldChar w:fldCharType="end"/>
        </w:r>
      </w:p>
    </w:sdtContent>
  </w:sdt>
  <w:p w:rsidR="00D06A14" w:rsidRDefault="00D06A1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8E" w:rsidRDefault="00EE718E" w:rsidP="008B035B">
      <w:r>
        <w:separator/>
      </w:r>
    </w:p>
  </w:footnote>
  <w:footnote w:type="continuationSeparator" w:id="0">
    <w:p w:rsidR="00EE718E" w:rsidRDefault="00EE718E" w:rsidP="008B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5B"/>
    <w:rsid w:val="00017639"/>
    <w:rsid w:val="00021D9A"/>
    <w:rsid w:val="000B1047"/>
    <w:rsid w:val="000C5FA8"/>
    <w:rsid w:val="000E0DAD"/>
    <w:rsid w:val="000E31EB"/>
    <w:rsid w:val="000E730A"/>
    <w:rsid w:val="001334C8"/>
    <w:rsid w:val="001630C8"/>
    <w:rsid w:val="001633B5"/>
    <w:rsid w:val="001646C3"/>
    <w:rsid w:val="0017279D"/>
    <w:rsid w:val="001A2D8C"/>
    <w:rsid w:val="001B038F"/>
    <w:rsid w:val="001B6563"/>
    <w:rsid w:val="001D3A2C"/>
    <w:rsid w:val="001F49F2"/>
    <w:rsid w:val="0024345F"/>
    <w:rsid w:val="002B256C"/>
    <w:rsid w:val="002F3ABC"/>
    <w:rsid w:val="00346730"/>
    <w:rsid w:val="00391D7D"/>
    <w:rsid w:val="0039288D"/>
    <w:rsid w:val="00394B31"/>
    <w:rsid w:val="003A6C15"/>
    <w:rsid w:val="003E03E1"/>
    <w:rsid w:val="003F0E94"/>
    <w:rsid w:val="0040078C"/>
    <w:rsid w:val="0040113B"/>
    <w:rsid w:val="00413C15"/>
    <w:rsid w:val="004163C4"/>
    <w:rsid w:val="0042611E"/>
    <w:rsid w:val="004562F3"/>
    <w:rsid w:val="00460983"/>
    <w:rsid w:val="00501BD2"/>
    <w:rsid w:val="00525E09"/>
    <w:rsid w:val="00531C70"/>
    <w:rsid w:val="00535EC5"/>
    <w:rsid w:val="00537CDF"/>
    <w:rsid w:val="0055297A"/>
    <w:rsid w:val="00575BDB"/>
    <w:rsid w:val="005852FA"/>
    <w:rsid w:val="00593637"/>
    <w:rsid w:val="00596392"/>
    <w:rsid w:val="006B36C7"/>
    <w:rsid w:val="006D07C9"/>
    <w:rsid w:val="006E1419"/>
    <w:rsid w:val="00702CDB"/>
    <w:rsid w:val="00723DA5"/>
    <w:rsid w:val="00730A7A"/>
    <w:rsid w:val="00733277"/>
    <w:rsid w:val="0075404E"/>
    <w:rsid w:val="00784F02"/>
    <w:rsid w:val="007928FB"/>
    <w:rsid w:val="007D11C0"/>
    <w:rsid w:val="008607CF"/>
    <w:rsid w:val="00886F92"/>
    <w:rsid w:val="008A30E9"/>
    <w:rsid w:val="008B035B"/>
    <w:rsid w:val="008B6A59"/>
    <w:rsid w:val="008B6FAB"/>
    <w:rsid w:val="009109C2"/>
    <w:rsid w:val="009232CD"/>
    <w:rsid w:val="009A44EF"/>
    <w:rsid w:val="00A204C9"/>
    <w:rsid w:val="00A40172"/>
    <w:rsid w:val="00A468FD"/>
    <w:rsid w:val="00A62F0C"/>
    <w:rsid w:val="00B2481B"/>
    <w:rsid w:val="00B42085"/>
    <w:rsid w:val="00B45191"/>
    <w:rsid w:val="00B623B1"/>
    <w:rsid w:val="00B71A90"/>
    <w:rsid w:val="00BD6BA9"/>
    <w:rsid w:val="00BE03AB"/>
    <w:rsid w:val="00BF6CA0"/>
    <w:rsid w:val="00C6087C"/>
    <w:rsid w:val="00C669F8"/>
    <w:rsid w:val="00C72EF9"/>
    <w:rsid w:val="00CD1817"/>
    <w:rsid w:val="00D06A14"/>
    <w:rsid w:val="00D75CB6"/>
    <w:rsid w:val="00D82CC6"/>
    <w:rsid w:val="00DA6661"/>
    <w:rsid w:val="00DE052E"/>
    <w:rsid w:val="00DE651A"/>
    <w:rsid w:val="00E00132"/>
    <w:rsid w:val="00E1025A"/>
    <w:rsid w:val="00E228BF"/>
    <w:rsid w:val="00E5589F"/>
    <w:rsid w:val="00E61DFF"/>
    <w:rsid w:val="00E70633"/>
    <w:rsid w:val="00E94F33"/>
    <w:rsid w:val="00EC1559"/>
    <w:rsid w:val="00EE718E"/>
    <w:rsid w:val="00F01B3A"/>
    <w:rsid w:val="00F04838"/>
    <w:rsid w:val="00F30F7B"/>
    <w:rsid w:val="00FB2256"/>
    <w:rsid w:val="00FB6D5A"/>
    <w:rsid w:val="00FC759E"/>
    <w:rsid w:val="00FF50C4"/>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035B"/>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B035B"/>
    <w:pPr>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035B"/>
    <w:pPr>
      <w:tabs>
        <w:tab w:val="center" w:pos="4680"/>
        <w:tab w:val="right" w:pos="9360"/>
      </w:tabs>
    </w:pPr>
  </w:style>
  <w:style w:type="character" w:customStyle="1" w:styleId="PoratDiagrama">
    <w:name w:val="Poraštė Diagrama"/>
    <w:basedOn w:val="Numatytasispastraiposriftas"/>
    <w:link w:val="Porat"/>
    <w:uiPriority w:val="99"/>
    <w:rsid w:val="008B035B"/>
    <w:rPr>
      <w:rFonts w:ascii="Times New Roman" w:eastAsia="Times New Roman" w:hAnsi="Times New Roman" w:cs="Times New Roman"/>
      <w:sz w:val="24"/>
      <w:szCs w:val="20"/>
      <w:lang w:eastAsia="lt-LT"/>
    </w:rPr>
  </w:style>
  <w:style w:type="character" w:styleId="Hipersaitas">
    <w:name w:val="Hyperlink"/>
    <w:basedOn w:val="Numatytasispastraiposriftas"/>
    <w:unhideWhenUsed/>
    <w:rsid w:val="008B035B"/>
    <w:rPr>
      <w:color w:val="0000FF"/>
      <w:u w:val="single"/>
    </w:rPr>
  </w:style>
  <w:style w:type="paragraph" w:styleId="prastasistinklapis">
    <w:name w:val="Normal (Web)"/>
    <w:basedOn w:val="prastasis"/>
    <w:uiPriority w:val="99"/>
    <w:semiHidden/>
    <w:unhideWhenUsed/>
    <w:rsid w:val="008B035B"/>
    <w:pPr>
      <w:spacing w:before="100" w:beforeAutospacing="1" w:after="100" w:afterAutospacing="1"/>
    </w:pPr>
    <w:rPr>
      <w:szCs w:val="24"/>
    </w:rPr>
  </w:style>
  <w:style w:type="paragraph" w:styleId="Debesliotekstas">
    <w:name w:val="Balloon Text"/>
    <w:basedOn w:val="prastasis"/>
    <w:link w:val="DebesliotekstasDiagrama"/>
    <w:uiPriority w:val="99"/>
    <w:semiHidden/>
    <w:unhideWhenUsed/>
    <w:rsid w:val="008B03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035B"/>
    <w:rPr>
      <w:rFonts w:ascii="Tahoma" w:eastAsia="Times New Roman" w:hAnsi="Tahoma" w:cs="Tahoma"/>
      <w:sz w:val="16"/>
      <w:szCs w:val="16"/>
      <w:lang w:eastAsia="lt-LT"/>
    </w:rPr>
  </w:style>
  <w:style w:type="paragraph" w:styleId="Antrats">
    <w:name w:val="header"/>
    <w:basedOn w:val="prastasis"/>
    <w:link w:val="AntratsDiagrama"/>
    <w:uiPriority w:val="99"/>
    <w:semiHidden/>
    <w:unhideWhenUsed/>
    <w:rsid w:val="008B035B"/>
    <w:pPr>
      <w:tabs>
        <w:tab w:val="center" w:pos="4819"/>
        <w:tab w:val="right" w:pos="9638"/>
      </w:tabs>
    </w:pPr>
  </w:style>
  <w:style w:type="character" w:customStyle="1" w:styleId="AntratsDiagrama">
    <w:name w:val="Antraštės Diagrama"/>
    <w:basedOn w:val="Numatytasispastraiposriftas"/>
    <w:link w:val="Antrats"/>
    <w:uiPriority w:val="99"/>
    <w:semiHidden/>
    <w:rsid w:val="008B035B"/>
    <w:rPr>
      <w:rFonts w:ascii="Times New Roman" w:eastAsia="Times New Roman" w:hAnsi="Times New Roman" w:cs="Times New Roman"/>
      <w:sz w:val="24"/>
      <w:szCs w:val="20"/>
      <w:lang w:eastAsia="lt-LT"/>
    </w:rPr>
  </w:style>
  <w:style w:type="character" w:styleId="Grietas">
    <w:name w:val="Strong"/>
    <w:basedOn w:val="Numatytasispastraiposriftas"/>
    <w:qFormat/>
    <w:rsid w:val="00D75CB6"/>
    <w:rPr>
      <w:b/>
      <w:bCs/>
    </w:rPr>
  </w:style>
  <w:style w:type="paragraph" w:styleId="Sraopastraipa">
    <w:name w:val="List Paragraph"/>
    <w:basedOn w:val="prastasis"/>
    <w:uiPriority w:val="34"/>
    <w:qFormat/>
    <w:rsid w:val="00394B31"/>
    <w:pPr>
      <w:ind w:left="720"/>
      <w:contextualSpacing/>
    </w:pPr>
  </w:style>
  <w:style w:type="paragraph" w:customStyle="1" w:styleId="a">
    <w:name w:val="Текстовый блок"/>
    <w:rsid w:val="005936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cs-CZ" w:eastAsia="cs-CZ"/>
    </w:rPr>
  </w:style>
  <w:style w:type="character" w:customStyle="1" w:styleId="m1325813565867736440gmail-5yl5">
    <w:name w:val="m_1325813565867736440gmail-_5yl5"/>
    <w:basedOn w:val="Numatytasispastraiposriftas"/>
    <w:rsid w:val="00593637"/>
  </w:style>
  <w:style w:type="character" w:customStyle="1" w:styleId="5yl5">
    <w:name w:val="_5yl5"/>
    <w:basedOn w:val="Numatytasispastraiposriftas"/>
    <w:rsid w:val="00593637"/>
  </w:style>
  <w:style w:type="character" w:customStyle="1" w:styleId="Brak">
    <w:name w:val="Brak"/>
    <w:rsid w:val="005852FA"/>
  </w:style>
  <w:style w:type="paragraph" w:customStyle="1" w:styleId="CzgwnaA">
    <w:name w:val="Część główna A"/>
    <w:rsid w:val="005852F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paragraph" w:styleId="Pagrindiniotekstotrauka">
    <w:name w:val="Body Text Indent"/>
    <w:basedOn w:val="prastasis"/>
    <w:link w:val="PagrindiniotekstotraukaDiagrama"/>
    <w:rsid w:val="00EC1559"/>
    <w:pPr>
      <w:tabs>
        <w:tab w:val="num" w:pos="1530"/>
      </w:tabs>
      <w:spacing w:line="360" w:lineRule="auto"/>
      <w:ind w:firstLine="720"/>
      <w:jc w:val="both"/>
    </w:pPr>
    <w:rPr>
      <w:szCs w:val="24"/>
      <w:lang w:eastAsia="cs-CZ"/>
    </w:rPr>
  </w:style>
  <w:style w:type="character" w:customStyle="1" w:styleId="PagrindiniotekstotraukaDiagrama">
    <w:name w:val="Pagrindinio teksto įtrauka Diagrama"/>
    <w:basedOn w:val="Numatytasispastraiposriftas"/>
    <w:link w:val="Pagrindiniotekstotrauka"/>
    <w:rsid w:val="00EC1559"/>
    <w:rPr>
      <w:rFonts w:ascii="Times New Roman" w:eastAsia="Times New Roman" w:hAnsi="Times New Roman" w:cs="Times New Roman"/>
      <w:sz w:val="24"/>
      <w:szCs w:val="24"/>
      <w:lang w:eastAsia="cs-CZ"/>
    </w:rPr>
  </w:style>
  <w:style w:type="paragraph" w:styleId="Puslapioinaostekstas">
    <w:name w:val="footnote text"/>
    <w:basedOn w:val="prastasis"/>
    <w:link w:val="PuslapioinaostekstasDiagrama"/>
    <w:semiHidden/>
    <w:unhideWhenUsed/>
    <w:rsid w:val="009A44EF"/>
    <w:rPr>
      <w:rFonts w:asciiTheme="minorHAnsi" w:eastAsiaTheme="minorEastAsia" w:hAnsiTheme="minorHAnsi" w:cstheme="minorBidi"/>
      <w:sz w:val="20"/>
      <w:lang w:val="cs-CZ" w:eastAsia="cs-CZ"/>
    </w:rPr>
  </w:style>
  <w:style w:type="character" w:customStyle="1" w:styleId="PuslapioinaostekstasDiagrama">
    <w:name w:val="Puslapio išnašos tekstas Diagrama"/>
    <w:basedOn w:val="Numatytasispastraiposriftas"/>
    <w:link w:val="Puslapioinaostekstas"/>
    <w:semiHidden/>
    <w:rsid w:val="009A44EF"/>
    <w:rPr>
      <w:rFonts w:eastAsiaTheme="minorEastAsia"/>
      <w:sz w:val="20"/>
      <w:szCs w:val="20"/>
      <w:lang w:val="cs-CZ" w:eastAsia="cs-CZ"/>
    </w:rPr>
  </w:style>
  <w:style w:type="character" w:styleId="Puslapioinaosnuoroda">
    <w:name w:val="footnote reference"/>
    <w:basedOn w:val="Numatytasispastraiposriftas"/>
    <w:semiHidden/>
    <w:unhideWhenUsed/>
    <w:rsid w:val="009A44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035B"/>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B035B"/>
    <w:pPr>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035B"/>
    <w:pPr>
      <w:tabs>
        <w:tab w:val="center" w:pos="4680"/>
        <w:tab w:val="right" w:pos="9360"/>
      </w:tabs>
    </w:pPr>
  </w:style>
  <w:style w:type="character" w:customStyle="1" w:styleId="PoratDiagrama">
    <w:name w:val="Poraštė Diagrama"/>
    <w:basedOn w:val="Numatytasispastraiposriftas"/>
    <w:link w:val="Porat"/>
    <w:uiPriority w:val="99"/>
    <w:rsid w:val="008B035B"/>
    <w:rPr>
      <w:rFonts w:ascii="Times New Roman" w:eastAsia="Times New Roman" w:hAnsi="Times New Roman" w:cs="Times New Roman"/>
      <w:sz w:val="24"/>
      <w:szCs w:val="20"/>
      <w:lang w:eastAsia="lt-LT"/>
    </w:rPr>
  </w:style>
  <w:style w:type="character" w:styleId="Hipersaitas">
    <w:name w:val="Hyperlink"/>
    <w:basedOn w:val="Numatytasispastraiposriftas"/>
    <w:unhideWhenUsed/>
    <w:rsid w:val="008B035B"/>
    <w:rPr>
      <w:color w:val="0000FF"/>
      <w:u w:val="single"/>
    </w:rPr>
  </w:style>
  <w:style w:type="paragraph" w:styleId="prastasistinklapis">
    <w:name w:val="Normal (Web)"/>
    <w:basedOn w:val="prastasis"/>
    <w:uiPriority w:val="99"/>
    <w:semiHidden/>
    <w:unhideWhenUsed/>
    <w:rsid w:val="008B035B"/>
    <w:pPr>
      <w:spacing w:before="100" w:beforeAutospacing="1" w:after="100" w:afterAutospacing="1"/>
    </w:pPr>
    <w:rPr>
      <w:szCs w:val="24"/>
    </w:rPr>
  </w:style>
  <w:style w:type="paragraph" w:styleId="Debesliotekstas">
    <w:name w:val="Balloon Text"/>
    <w:basedOn w:val="prastasis"/>
    <w:link w:val="DebesliotekstasDiagrama"/>
    <w:uiPriority w:val="99"/>
    <w:semiHidden/>
    <w:unhideWhenUsed/>
    <w:rsid w:val="008B03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035B"/>
    <w:rPr>
      <w:rFonts w:ascii="Tahoma" w:eastAsia="Times New Roman" w:hAnsi="Tahoma" w:cs="Tahoma"/>
      <w:sz w:val="16"/>
      <w:szCs w:val="16"/>
      <w:lang w:eastAsia="lt-LT"/>
    </w:rPr>
  </w:style>
  <w:style w:type="paragraph" w:styleId="Antrats">
    <w:name w:val="header"/>
    <w:basedOn w:val="prastasis"/>
    <w:link w:val="AntratsDiagrama"/>
    <w:uiPriority w:val="99"/>
    <w:semiHidden/>
    <w:unhideWhenUsed/>
    <w:rsid w:val="008B035B"/>
    <w:pPr>
      <w:tabs>
        <w:tab w:val="center" w:pos="4819"/>
        <w:tab w:val="right" w:pos="9638"/>
      </w:tabs>
    </w:pPr>
  </w:style>
  <w:style w:type="character" w:customStyle="1" w:styleId="AntratsDiagrama">
    <w:name w:val="Antraštės Diagrama"/>
    <w:basedOn w:val="Numatytasispastraiposriftas"/>
    <w:link w:val="Antrats"/>
    <w:uiPriority w:val="99"/>
    <w:semiHidden/>
    <w:rsid w:val="008B035B"/>
    <w:rPr>
      <w:rFonts w:ascii="Times New Roman" w:eastAsia="Times New Roman" w:hAnsi="Times New Roman" w:cs="Times New Roman"/>
      <w:sz w:val="24"/>
      <w:szCs w:val="20"/>
      <w:lang w:eastAsia="lt-LT"/>
    </w:rPr>
  </w:style>
  <w:style w:type="character" w:styleId="Grietas">
    <w:name w:val="Strong"/>
    <w:basedOn w:val="Numatytasispastraiposriftas"/>
    <w:qFormat/>
    <w:rsid w:val="00D75CB6"/>
    <w:rPr>
      <w:b/>
      <w:bCs/>
    </w:rPr>
  </w:style>
  <w:style w:type="paragraph" w:styleId="Sraopastraipa">
    <w:name w:val="List Paragraph"/>
    <w:basedOn w:val="prastasis"/>
    <w:uiPriority w:val="34"/>
    <w:qFormat/>
    <w:rsid w:val="00394B31"/>
    <w:pPr>
      <w:ind w:left="720"/>
      <w:contextualSpacing/>
    </w:pPr>
  </w:style>
  <w:style w:type="paragraph" w:customStyle="1" w:styleId="a">
    <w:name w:val="Текстовый блок"/>
    <w:rsid w:val="005936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cs-CZ" w:eastAsia="cs-CZ"/>
    </w:rPr>
  </w:style>
  <w:style w:type="character" w:customStyle="1" w:styleId="m1325813565867736440gmail-5yl5">
    <w:name w:val="m_1325813565867736440gmail-_5yl5"/>
    <w:basedOn w:val="Numatytasispastraiposriftas"/>
    <w:rsid w:val="00593637"/>
  </w:style>
  <w:style w:type="character" w:customStyle="1" w:styleId="5yl5">
    <w:name w:val="_5yl5"/>
    <w:basedOn w:val="Numatytasispastraiposriftas"/>
    <w:rsid w:val="00593637"/>
  </w:style>
  <w:style w:type="character" w:customStyle="1" w:styleId="Brak">
    <w:name w:val="Brak"/>
    <w:rsid w:val="005852FA"/>
  </w:style>
  <w:style w:type="paragraph" w:customStyle="1" w:styleId="CzgwnaA">
    <w:name w:val="Część główna A"/>
    <w:rsid w:val="005852F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paragraph" w:styleId="Pagrindiniotekstotrauka">
    <w:name w:val="Body Text Indent"/>
    <w:basedOn w:val="prastasis"/>
    <w:link w:val="PagrindiniotekstotraukaDiagrama"/>
    <w:rsid w:val="00EC1559"/>
    <w:pPr>
      <w:tabs>
        <w:tab w:val="num" w:pos="1530"/>
      </w:tabs>
      <w:spacing w:line="360" w:lineRule="auto"/>
      <w:ind w:firstLine="720"/>
      <w:jc w:val="both"/>
    </w:pPr>
    <w:rPr>
      <w:szCs w:val="24"/>
      <w:lang w:eastAsia="cs-CZ"/>
    </w:rPr>
  </w:style>
  <w:style w:type="character" w:customStyle="1" w:styleId="PagrindiniotekstotraukaDiagrama">
    <w:name w:val="Pagrindinio teksto įtrauka Diagrama"/>
    <w:basedOn w:val="Numatytasispastraiposriftas"/>
    <w:link w:val="Pagrindiniotekstotrauka"/>
    <w:rsid w:val="00EC1559"/>
    <w:rPr>
      <w:rFonts w:ascii="Times New Roman" w:eastAsia="Times New Roman" w:hAnsi="Times New Roman" w:cs="Times New Roman"/>
      <w:sz w:val="24"/>
      <w:szCs w:val="24"/>
      <w:lang w:eastAsia="cs-CZ"/>
    </w:rPr>
  </w:style>
  <w:style w:type="paragraph" w:styleId="Puslapioinaostekstas">
    <w:name w:val="footnote text"/>
    <w:basedOn w:val="prastasis"/>
    <w:link w:val="PuslapioinaostekstasDiagrama"/>
    <w:semiHidden/>
    <w:unhideWhenUsed/>
    <w:rsid w:val="009A44EF"/>
    <w:rPr>
      <w:rFonts w:asciiTheme="minorHAnsi" w:eastAsiaTheme="minorEastAsia" w:hAnsiTheme="minorHAnsi" w:cstheme="minorBidi"/>
      <w:sz w:val="20"/>
      <w:lang w:val="cs-CZ" w:eastAsia="cs-CZ"/>
    </w:rPr>
  </w:style>
  <w:style w:type="character" w:customStyle="1" w:styleId="PuslapioinaostekstasDiagrama">
    <w:name w:val="Puslapio išnašos tekstas Diagrama"/>
    <w:basedOn w:val="Numatytasispastraiposriftas"/>
    <w:link w:val="Puslapioinaostekstas"/>
    <w:semiHidden/>
    <w:rsid w:val="009A44EF"/>
    <w:rPr>
      <w:rFonts w:eastAsiaTheme="minorEastAsia"/>
      <w:sz w:val="20"/>
      <w:szCs w:val="20"/>
      <w:lang w:val="cs-CZ" w:eastAsia="cs-CZ"/>
    </w:rPr>
  </w:style>
  <w:style w:type="character" w:styleId="Puslapioinaosnuoroda">
    <w:name w:val="footnote reference"/>
    <w:basedOn w:val="Numatytasispastraiposriftas"/>
    <w:semiHidden/>
    <w:unhideWhenUsed/>
    <w:rsid w:val="009A4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vaisvalavicien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jole.kaselioniene@leu.l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murze@gmail.comtel" TargetMode="External"/><Relationship Id="rId5" Type="http://schemas.openxmlformats.org/officeDocument/2006/relationships/footnotes" Target="footnotes.xml"/><Relationship Id="rId15" Type="http://schemas.openxmlformats.org/officeDocument/2006/relationships/hyperlink" Target="mailto:kristiana.tilika@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lituanistasirgizmog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12666</Words>
  <Characters>72200</Characters>
  <Application>Microsoft Office Word</Application>
  <DocSecurity>0</DocSecurity>
  <Lines>601</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2017-04-17T13:16:00Z</dcterms:created>
  <dcterms:modified xsi:type="dcterms:W3CDTF">2017-04-17T13:30:00Z</dcterms:modified>
</cp:coreProperties>
</file>